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83" w:rsidRPr="003B2C62" w:rsidRDefault="00C03983" w:rsidP="00C03983">
      <w:pPr>
        <w:pStyle w:val="30"/>
        <w:framePr w:w="9514" w:h="1162" w:hRule="exact" w:wrap="none" w:vAnchor="page" w:hAnchor="page" w:x="1676" w:y="484"/>
        <w:shd w:val="clear" w:color="auto" w:fill="auto"/>
      </w:pPr>
      <w:r w:rsidRPr="003B2C62">
        <w:t>ДОГОВОР</w:t>
      </w:r>
    </w:p>
    <w:p w:rsidR="00C03983" w:rsidRPr="003B2C62" w:rsidRDefault="00C03983" w:rsidP="00C03983">
      <w:pPr>
        <w:pStyle w:val="30"/>
        <w:framePr w:w="9514" w:h="1162" w:hRule="exact" w:wrap="none" w:vAnchor="page" w:hAnchor="page" w:x="1676" w:y="484"/>
        <w:shd w:val="clear" w:color="auto" w:fill="auto"/>
      </w:pPr>
      <w:r w:rsidRPr="003B2C62">
        <w:t>БЕЗВОЗМЕЗДНОГО ВЛАДЕНИЯ И ПОЛЬЗОВА</w:t>
      </w:r>
      <w:r w:rsidR="004A1826">
        <w:t>НИЯ</w:t>
      </w:r>
      <w:r w:rsidR="004A1826">
        <w:br/>
        <w:t xml:space="preserve">МУНИЦИПАЛЬНЫМ ИМУЩЕСТВОМ № </w:t>
      </w:r>
      <w:r w:rsidR="00ED41E6">
        <w:t>10</w:t>
      </w:r>
    </w:p>
    <w:p w:rsidR="00C03983" w:rsidRPr="003B2C62" w:rsidRDefault="00C03983" w:rsidP="00C03983">
      <w:pPr>
        <w:framePr w:wrap="none" w:vAnchor="page" w:hAnchor="page" w:x="1685" w:y="2230"/>
        <w:spacing w:line="280" w:lineRule="exact"/>
        <w:rPr>
          <w:rFonts w:ascii="Times New Roman" w:hAnsi="Times New Roman" w:cs="Times New Roman"/>
          <w:sz w:val="28"/>
          <w:szCs w:val="28"/>
        </w:rPr>
      </w:pPr>
      <w:r w:rsidRPr="003B2C62">
        <w:rPr>
          <w:rFonts w:ascii="Times New Roman" w:hAnsi="Times New Roman" w:cs="Times New Roman"/>
          <w:sz w:val="28"/>
          <w:szCs w:val="28"/>
        </w:rPr>
        <w:t>г. Ардон</w:t>
      </w:r>
    </w:p>
    <w:p w:rsidR="00C03983" w:rsidRPr="003B2C62" w:rsidRDefault="00B52E8C" w:rsidP="00B52E8C">
      <w:pPr>
        <w:pStyle w:val="40"/>
        <w:framePr w:w="9056" w:wrap="none" w:vAnchor="page" w:hAnchor="page" w:x="1510" w:y="2261"/>
        <w:shd w:val="clear" w:color="auto" w:fill="auto"/>
        <w:spacing w:before="0" w:after="0" w:line="260" w:lineRule="exact"/>
        <w:ind w:left="7061"/>
        <w:rPr>
          <w:sz w:val="28"/>
          <w:szCs w:val="28"/>
        </w:rPr>
      </w:pPr>
      <w:r>
        <w:rPr>
          <w:sz w:val="28"/>
          <w:szCs w:val="28"/>
        </w:rPr>
        <w:t xml:space="preserve">     </w:t>
      </w:r>
      <w:r w:rsidR="00643A2F">
        <w:rPr>
          <w:sz w:val="28"/>
          <w:szCs w:val="28"/>
        </w:rPr>
        <w:t>01.02.2019</w:t>
      </w:r>
      <w:r w:rsidR="00BA5507" w:rsidRPr="00BA5507">
        <w:rPr>
          <w:sz w:val="28"/>
          <w:szCs w:val="28"/>
        </w:rPr>
        <w:t xml:space="preserve"> </w:t>
      </w:r>
      <w:r w:rsidR="00BA5507" w:rsidRPr="003B2C62">
        <w:rPr>
          <w:sz w:val="28"/>
          <w:szCs w:val="28"/>
        </w:rPr>
        <w:t>г.</w:t>
      </w:r>
      <w:r w:rsidR="00C03983" w:rsidRPr="003B2C62">
        <w:rPr>
          <w:sz w:val="28"/>
          <w:szCs w:val="28"/>
        </w:rPr>
        <w:t xml:space="preserve"> </w:t>
      </w:r>
    </w:p>
    <w:p w:rsidR="00C03983" w:rsidRPr="003B2C62" w:rsidRDefault="00ED41E6" w:rsidP="003B2C62">
      <w:pPr>
        <w:framePr w:w="9514" w:h="12091" w:hRule="exact" w:wrap="none" w:vAnchor="page" w:hAnchor="page" w:x="1709" w:y="3183"/>
        <w:tabs>
          <w:tab w:val="left" w:pos="0"/>
        </w:tabs>
        <w:jc w:val="both"/>
        <w:rPr>
          <w:rFonts w:ascii="Times New Roman" w:hAnsi="Times New Roman" w:cs="Times New Roman"/>
          <w:sz w:val="28"/>
          <w:szCs w:val="28"/>
        </w:rPr>
      </w:pPr>
      <w:proofErr w:type="gramStart"/>
      <w:r w:rsidRPr="00ED41E6">
        <w:rPr>
          <w:rFonts w:ascii="Times New Roman" w:hAnsi="Times New Roman" w:cs="Times New Roman"/>
          <w:sz w:val="28"/>
        </w:rPr>
        <w:t xml:space="preserve">Администрация местного самоуправления Кировского сельского поселения </w:t>
      </w:r>
      <w:proofErr w:type="spellStart"/>
      <w:r w:rsidRPr="00ED41E6">
        <w:rPr>
          <w:rFonts w:ascii="Times New Roman" w:hAnsi="Times New Roman" w:cs="Times New Roman"/>
          <w:sz w:val="28"/>
        </w:rPr>
        <w:t>Ардонского</w:t>
      </w:r>
      <w:proofErr w:type="spellEnd"/>
      <w:r w:rsidRPr="00ED41E6">
        <w:rPr>
          <w:rFonts w:ascii="Times New Roman" w:hAnsi="Times New Roman" w:cs="Times New Roman"/>
          <w:sz w:val="28"/>
        </w:rPr>
        <w:t xml:space="preserve"> района Республики Северная Осетия-Алания, именуемая в дальнейшем </w:t>
      </w:r>
      <w:r w:rsidRPr="003B2C62">
        <w:rPr>
          <w:rFonts w:ascii="Times New Roman" w:hAnsi="Times New Roman" w:cs="Times New Roman"/>
          <w:sz w:val="28"/>
          <w:szCs w:val="28"/>
        </w:rPr>
        <w:t>«Ссудодатель»</w:t>
      </w:r>
      <w:r>
        <w:rPr>
          <w:rFonts w:ascii="Times New Roman" w:hAnsi="Times New Roman" w:cs="Times New Roman"/>
          <w:sz w:val="28"/>
          <w:szCs w:val="28"/>
        </w:rPr>
        <w:t xml:space="preserve">, </w:t>
      </w:r>
      <w:r w:rsidRPr="00ED41E6">
        <w:rPr>
          <w:rFonts w:ascii="Times New Roman" w:hAnsi="Times New Roman" w:cs="Times New Roman"/>
          <w:sz w:val="28"/>
        </w:rPr>
        <w:t xml:space="preserve">в лице Главы Кировского сельского поселения </w:t>
      </w:r>
      <w:proofErr w:type="spellStart"/>
      <w:r w:rsidRPr="00ED41E6">
        <w:rPr>
          <w:rFonts w:ascii="Times New Roman" w:hAnsi="Times New Roman" w:cs="Times New Roman"/>
          <w:sz w:val="28"/>
        </w:rPr>
        <w:t>Моураова</w:t>
      </w:r>
      <w:proofErr w:type="spellEnd"/>
      <w:r w:rsidRPr="00ED41E6">
        <w:rPr>
          <w:rFonts w:ascii="Times New Roman" w:hAnsi="Times New Roman" w:cs="Times New Roman"/>
          <w:sz w:val="28"/>
        </w:rPr>
        <w:t xml:space="preserve"> Чермена </w:t>
      </w:r>
      <w:proofErr w:type="spellStart"/>
      <w:r w:rsidRPr="00ED41E6">
        <w:rPr>
          <w:rFonts w:ascii="Times New Roman" w:hAnsi="Times New Roman" w:cs="Times New Roman"/>
          <w:sz w:val="28"/>
        </w:rPr>
        <w:t>Таймуразовича</w:t>
      </w:r>
      <w:proofErr w:type="spellEnd"/>
      <w:r w:rsidR="00C03983" w:rsidRPr="003B2C62">
        <w:rPr>
          <w:rFonts w:ascii="Times New Roman" w:hAnsi="Times New Roman" w:cs="Times New Roman"/>
          <w:sz w:val="28"/>
          <w:szCs w:val="28"/>
        </w:rPr>
        <w:t xml:space="preserve">, </w:t>
      </w:r>
      <w:r w:rsidR="00052C9B">
        <w:rPr>
          <w:rFonts w:ascii="Times New Roman" w:hAnsi="Times New Roman" w:cs="Times New Roman"/>
          <w:sz w:val="28"/>
          <w:szCs w:val="28"/>
        </w:rPr>
        <w:t xml:space="preserve">действующей на </w:t>
      </w:r>
      <w:r w:rsidR="00C03983" w:rsidRPr="003B2C62">
        <w:rPr>
          <w:rFonts w:ascii="Times New Roman" w:hAnsi="Times New Roman" w:cs="Times New Roman"/>
          <w:sz w:val="28"/>
          <w:szCs w:val="28"/>
        </w:rPr>
        <w:t xml:space="preserve">основании </w:t>
      </w:r>
      <w:r w:rsidR="00052C9B" w:rsidRPr="003B2C62">
        <w:rPr>
          <w:rFonts w:ascii="Times New Roman" w:hAnsi="Times New Roman" w:cs="Times New Roman"/>
          <w:sz w:val="28"/>
          <w:szCs w:val="28"/>
        </w:rPr>
        <w:t>Устава с одной стороны, и муниципальное</w:t>
      </w:r>
      <w:r w:rsidR="00052C9B" w:rsidRPr="00052C9B">
        <w:rPr>
          <w:rFonts w:ascii="Times New Roman" w:hAnsi="Times New Roman" w:cs="Times New Roman"/>
          <w:sz w:val="28"/>
          <w:szCs w:val="28"/>
        </w:rPr>
        <w:t xml:space="preserve"> </w:t>
      </w:r>
      <w:r w:rsidR="00052C9B" w:rsidRPr="003B2C62">
        <w:rPr>
          <w:rFonts w:ascii="Times New Roman" w:hAnsi="Times New Roman" w:cs="Times New Roman"/>
          <w:sz w:val="28"/>
          <w:szCs w:val="28"/>
        </w:rPr>
        <w:t>бюджетное</w:t>
      </w:r>
      <w:r w:rsidR="00DC731B" w:rsidRPr="00DC731B">
        <w:rPr>
          <w:rFonts w:ascii="Times New Roman" w:hAnsi="Times New Roman" w:cs="Times New Roman"/>
          <w:sz w:val="28"/>
          <w:szCs w:val="28"/>
        </w:rPr>
        <w:t xml:space="preserve"> </w:t>
      </w:r>
      <w:r w:rsidR="00DC731B" w:rsidRPr="003B2C62">
        <w:rPr>
          <w:rFonts w:ascii="Times New Roman" w:hAnsi="Times New Roman" w:cs="Times New Roman"/>
          <w:sz w:val="28"/>
          <w:szCs w:val="28"/>
        </w:rPr>
        <w:t>учреждение дополнительного образования</w:t>
      </w:r>
      <w:r w:rsidR="00BE5765">
        <w:rPr>
          <w:rFonts w:ascii="Times New Roman" w:hAnsi="Times New Roman" w:cs="Times New Roman"/>
          <w:sz w:val="28"/>
          <w:szCs w:val="28"/>
        </w:rPr>
        <w:t xml:space="preserve"> </w:t>
      </w:r>
      <w:r w:rsidR="00BE5765" w:rsidRPr="003B2C62">
        <w:rPr>
          <w:rFonts w:ascii="Times New Roman" w:hAnsi="Times New Roman" w:cs="Times New Roman"/>
          <w:sz w:val="28"/>
          <w:szCs w:val="28"/>
        </w:rPr>
        <w:t>«Детско</w:t>
      </w:r>
      <w:r w:rsidR="003D666A" w:rsidRPr="003B2C62">
        <w:rPr>
          <w:rFonts w:ascii="Times New Roman" w:hAnsi="Times New Roman" w:cs="Times New Roman"/>
          <w:sz w:val="28"/>
          <w:szCs w:val="28"/>
        </w:rPr>
        <w:t>-юношеская спортивная школа» г. Ардон</w:t>
      </w:r>
      <w:r w:rsidR="004A1826" w:rsidRPr="004A1826">
        <w:rPr>
          <w:rFonts w:ascii="Times New Roman" w:hAnsi="Times New Roman" w:cs="Times New Roman"/>
          <w:sz w:val="28"/>
          <w:szCs w:val="28"/>
        </w:rPr>
        <w:t xml:space="preserve"> </w:t>
      </w:r>
      <w:r w:rsidR="004A1826" w:rsidRPr="003B2C62">
        <w:rPr>
          <w:rFonts w:ascii="Times New Roman" w:hAnsi="Times New Roman" w:cs="Times New Roman"/>
          <w:sz w:val="28"/>
          <w:szCs w:val="28"/>
        </w:rPr>
        <w:t>РСО-Алания,</w:t>
      </w:r>
      <w:r w:rsidR="00C03983" w:rsidRPr="003B2C62">
        <w:rPr>
          <w:rFonts w:ascii="Times New Roman" w:hAnsi="Times New Roman" w:cs="Times New Roman"/>
          <w:sz w:val="28"/>
          <w:szCs w:val="28"/>
        </w:rPr>
        <w:t xml:space="preserve">                                                                                                                                                                                                                                                                                 </w:t>
      </w:r>
      <w:r w:rsidR="00052C9B">
        <w:rPr>
          <w:rFonts w:ascii="Times New Roman" w:hAnsi="Times New Roman" w:cs="Times New Roman"/>
          <w:sz w:val="28"/>
          <w:szCs w:val="28"/>
        </w:rPr>
        <w:t xml:space="preserve">                      </w:t>
      </w:r>
      <w:r w:rsidR="00C03983" w:rsidRPr="003B2C62">
        <w:rPr>
          <w:rFonts w:ascii="Times New Roman" w:hAnsi="Times New Roman" w:cs="Times New Roman"/>
          <w:sz w:val="28"/>
          <w:szCs w:val="28"/>
        </w:rPr>
        <w:t xml:space="preserve">именуемое в дальнейшем «Ссудополучатель», в лице директора </w:t>
      </w:r>
      <w:proofErr w:type="spellStart"/>
      <w:r w:rsidR="00C03983" w:rsidRPr="003B2C62">
        <w:rPr>
          <w:rFonts w:ascii="Times New Roman" w:hAnsi="Times New Roman" w:cs="Times New Roman"/>
          <w:sz w:val="28"/>
          <w:szCs w:val="28"/>
        </w:rPr>
        <w:t>Кайтукова</w:t>
      </w:r>
      <w:proofErr w:type="spellEnd"/>
      <w:r w:rsidR="00C03983" w:rsidRPr="003B2C62">
        <w:rPr>
          <w:rFonts w:ascii="Times New Roman" w:hAnsi="Times New Roman" w:cs="Times New Roman"/>
          <w:sz w:val="28"/>
          <w:szCs w:val="28"/>
        </w:rPr>
        <w:t xml:space="preserve"> Сослана </w:t>
      </w:r>
      <w:proofErr w:type="spellStart"/>
      <w:r w:rsidR="00C03983" w:rsidRPr="003B2C62">
        <w:rPr>
          <w:rFonts w:ascii="Times New Roman" w:hAnsi="Times New Roman" w:cs="Times New Roman"/>
          <w:sz w:val="28"/>
          <w:szCs w:val="28"/>
        </w:rPr>
        <w:t>Евдокимовича</w:t>
      </w:r>
      <w:proofErr w:type="spellEnd"/>
      <w:r w:rsidR="00C03983" w:rsidRPr="003B2C62">
        <w:rPr>
          <w:rFonts w:ascii="Times New Roman" w:hAnsi="Times New Roman" w:cs="Times New Roman"/>
          <w:sz w:val="28"/>
          <w:szCs w:val="28"/>
        </w:rPr>
        <w:t>, действующего на основании Устава, с другой стороны</w:t>
      </w:r>
      <w:proofErr w:type="gramEnd"/>
      <w:r w:rsidR="00C03983" w:rsidRPr="003B2C62">
        <w:rPr>
          <w:rFonts w:ascii="Times New Roman" w:hAnsi="Times New Roman" w:cs="Times New Roman"/>
          <w:sz w:val="28"/>
          <w:szCs w:val="28"/>
        </w:rPr>
        <w:t>, вместе именуемые «Стороны», заключили настоящий Договор о нижеследующем:</w:t>
      </w:r>
    </w:p>
    <w:p w:rsidR="00C03983" w:rsidRPr="003B2C62" w:rsidRDefault="00C03983" w:rsidP="00C03983">
      <w:pPr>
        <w:framePr w:w="9514" w:h="12091" w:hRule="exact" w:wrap="none" w:vAnchor="page" w:hAnchor="page" w:x="1709" w:y="3183"/>
        <w:tabs>
          <w:tab w:val="left" w:pos="2813"/>
          <w:tab w:val="left" w:pos="5069"/>
          <w:tab w:val="left" w:pos="7992"/>
        </w:tabs>
        <w:ind w:firstLine="880"/>
        <w:rPr>
          <w:rFonts w:ascii="Times New Roman" w:hAnsi="Times New Roman" w:cs="Times New Roman"/>
          <w:sz w:val="28"/>
          <w:szCs w:val="28"/>
        </w:rPr>
      </w:pPr>
    </w:p>
    <w:p w:rsidR="00C03983" w:rsidRPr="003B2C62" w:rsidRDefault="00C03983" w:rsidP="00C03983">
      <w:pPr>
        <w:framePr w:w="9514" w:h="12091" w:hRule="exact" w:wrap="none" w:vAnchor="page" w:hAnchor="page" w:x="1709" w:y="3183"/>
        <w:numPr>
          <w:ilvl w:val="0"/>
          <w:numId w:val="1"/>
        </w:numPr>
        <w:tabs>
          <w:tab w:val="left" w:pos="3875"/>
        </w:tabs>
        <w:spacing w:after="140" w:line="280" w:lineRule="exact"/>
        <w:ind w:left="3560"/>
        <w:jc w:val="both"/>
        <w:rPr>
          <w:rFonts w:ascii="Times New Roman" w:hAnsi="Times New Roman" w:cs="Times New Roman"/>
          <w:sz w:val="28"/>
          <w:szCs w:val="28"/>
        </w:rPr>
      </w:pPr>
      <w:r w:rsidRPr="003B2C62">
        <w:rPr>
          <w:rFonts w:ascii="Times New Roman" w:hAnsi="Times New Roman" w:cs="Times New Roman"/>
          <w:sz w:val="28"/>
          <w:szCs w:val="28"/>
        </w:rPr>
        <w:t>Предмет  Договора</w:t>
      </w:r>
    </w:p>
    <w:p w:rsidR="00C03983" w:rsidRPr="003B2C62" w:rsidRDefault="00C03983" w:rsidP="00C03983">
      <w:pPr>
        <w:framePr w:w="9514" w:h="12091" w:hRule="exact" w:wrap="none" w:vAnchor="page" w:hAnchor="page" w:x="1709" w:y="3183"/>
        <w:tabs>
          <w:tab w:val="left" w:pos="3875"/>
        </w:tabs>
        <w:spacing w:after="140" w:line="280" w:lineRule="exact"/>
        <w:ind w:left="3560"/>
        <w:rPr>
          <w:rFonts w:ascii="Times New Roman" w:hAnsi="Times New Roman" w:cs="Times New Roman"/>
          <w:sz w:val="28"/>
          <w:szCs w:val="28"/>
        </w:rPr>
      </w:pPr>
    </w:p>
    <w:p w:rsidR="00C03983" w:rsidRPr="003B2C62" w:rsidRDefault="00C03983" w:rsidP="00C03983">
      <w:pPr>
        <w:framePr w:w="9514" w:h="12091" w:hRule="exact" w:wrap="none" w:vAnchor="page" w:hAnchor="page" w:x="1709" w:y="3183"/>
        <w:numPr>
          <w:ilvl w:val="1"/>
          <w:numId w:val="1"/>
        </w:numPr>
        <w:tabs>
          <w:tab w:val="left" w:pos="571"/>
        </w:tabs>
        <w:spacing w:line="370" w:lineRule="exact"/>
        <w:jc w:val="both"/>
        <w:rPr>
          <w:rFonts w:ascii="Times New Roman" w:hAnsi="Times New Roman" w:cs="Times New Roman"/>
          <w:sz w:val="28"/>
          <w:szCs w:val="28"/>
        </w:rPr>
      </w:pPr>
      <w:r w:rsidRPr="003B2C62">
        <w:rPr>
          <w:rFonts w:ascii="Times New Roman" w:hAnsi="Times New Roman" w:cs="Times New Roman"/>
          <w:sz w:val="28"/>
          <w:szCs w:val="28"/>
        </w:rPr>
        <w:t xml:space="preserve">Ссудодатель передает Ссудополучателю во временное владение и пользование нежилое здание, общей площадью </w:t>
      </w:r>
      <w:r w:rsidR="00B619E9">
        <w:rPr>
          <w:rFonts w:ascii="Times New Roman" w:hAnsi="Times New Roman" w:cs="Times New Roman"/>
          <w:color w:val="000000" w:themeColor="text1"/>
          <w:sz w:val="28"/>
          <w:szCs w:val="28"/>
        </w:rPr>
        <w:t>2</w:t>
      </w:r>
      <w:r w:rsidR="00643A2F" w:rsidRPr="00643A2F">
        <w:rPr>
          <w:rFonts w:ascii="Times New Roman" w:hAnsi="Times New Roman" w:cs="Times New Roman"/>
          <w:color w:val="000000" w:themeColor="text1"/>
          <w:sz w:val="28"/>
          <w:szCs w:val="28"/>
        </w:rPr>
        <w:t>00</w:t>
      </w:r>
      <w:r w:rsidRPr="003B2C62">
        <w:rPr>
          <w:rFonts w:ascii="Times New Roman" w:hAnsi="Times New Roman" w:cs="Times New Roman"/>
          <w:color w:val="FF0000"/>
          <w:sz w:val="28"/>
          <w:szCs w:val="28"/>
        </w:rPr>
        <w:t xml:space="preserve"> </w:t>
      </w:r>
      <w:r w:rsidRPr="003B2C62">
        <w:rPr>
          <w:rFonts w:ascii="Times New Roman" w:hAnsi="Times New Roman" w:cs="Times New Roman"/>
          <w:sz w:val="28"/>
          <w:szCs w:val="28"/>
        </w:rPr>
        <w:t xml:space="preserve">кв. м, расположенное по адресу: </w:t>
      </w:r>
      <w:r w:rsidR="003D666A">
        <w:rPr>
          <w:rFonts w:ascii="Times New Roman" w:hAnsi="Times New Roman" w:cs="Times New Roman"/>
          <w:sz w:val="28"/>
          <w:szCs w:val="28"/>
        </w:rPr>
        <w:t xml:space="preserve"> </w:t>
      </w:r>
      <w:r w:rsidRPr="003B2C62">
        <w:rPr>
          <w:rFonts w:ascii="Times New Roman" w:hAnsi="Times New Roman" w:cs="Times New Roman"/>
          <w:sz w:val="28"/>
          <w:szCs w:val="28"/>
        </w:rPr>
        <w:t>Республик</w:t>
      </w:r>
      <w:r w:rsidR="003B2C62">
        <w:rPr>
          <w:rFonts w:ascii="Times New Roman" w:hAnsi="Times New Roman" w:cs="Times New Roman"/>
          <w:sz w:val="28"/>
          <w:szCs w:val="28"/>
        </w:rPr>
        <w:t>а</w:t>
      </w:r>
      <w:r w:rsidRPr="003B2C62">
        <w:rPr>
          <w:rFonts w:ascii="Times New Roman" w:hAnsi="Times New Roman" w:cs="Times New Roman"/>
          <w:sz w:val="28"/>
          <w:szCs w:val="28"/>
        </w:rPr>
        <w:t xml:space="preserve"> Северная Осетия-Алания, </w:t>
      </w:r>
      <w:r w:rsidR="003D666A">
        <w:rPr>
          <w:rFonts w:ascii="Times New Roman" w:hAnsi="Times New Roman" w:cs="Times New Roman"/>
          <w:sz w:val="28"/>
          <w:szCs w:val="28"/>
        </w:rPr>
        <w:t xml:space="preserve"> </w:t>
      </w:r>
      <w:proofErr w:type="spellStart"/>
      <w:r w:rsidRPr="003B2C62">
        <w:rPr>
          <w:rFonts w:ascii="Times New Roman" w:hAnsi="Times New Roman" w:cs="Times New Roman"/>
          <w:sz w:val="28"/>
          <w:szCs w:val="28"/>
        </w:rPr>
        <w:t>Ардонский</w:t>
      </w:r>
      <w:proofErr w:type="spellEnd"/>
      <w:r w:rsidRPr="003B2C62">
        <w:rPr>
          <w:rFonts w:ascii="Times New Roman" w:hAnsi="Times New Roman" w:cs="Times New Roman"/>
          <w:sz w:val="28"/>
          <w:szCs w:val="28"/>
        </w:rPr>
        <w:t xml:space="preserve"> район, </w:t>
      </w:r>
      <w:r w:rsidR="003D666A">
        <w:rPr>
          <w:rFonts w:ascii="Times New Roman" w:hAnsi="Times New Roman" w:cs="Times New Roman"/>
          <w:sz w:val="28"/>
          <w:szCs w:val="28"/>
        </w:rPr>
        <w:t xml:space="preserve"> </w:t>
      </w:r>
      <w:r w:rsidR="008216D7">
        <w:rPr>
          <w:rFonts w:ascii="Times New Roman" w:hAnsi="Times New Roman" w:cs="Times New Roman"/>
          <w:sz w:val="28"/>
          <w:szCs w:val="28"/>
        </w:rPr>
        <w:t xml:space="preserve">с. </w:t>
      </w:r>
      <w:proofErr w:type="spellStart"/>
      <w:r w:rsidR="00ED41E6">
        <w:rPr>
          <w:rFonts w:ascii="Times New Roman" w:hAnsi="Times New Roman" w:cs="Times New Roman"/>
          <w:sz w:val="28"/>
          <w:szCs w:val="28"/>
        </w:rPr>
        <w:t>Кирово</w:t>
      </w:r>
      <w:proofErr w:type="spellEnd"/>
      <w:r w:rsidRPr="003B2C62">
        <w:rPr>
          <w:rFonts w:ascii="Times New Roman" w:hAnsi="Times New Roman" w:cs="Times New Roman"/>
          <w:sz w:val="28"/>
          <w:szCs w:val="28"/>
        </w:rPr>
        <w:t>,</w:t>
      </w:r>
    </w:p>
    <w:p w:rsidR="00C03983" w:rsidRPr="003B2C62" w:rsidRDefault="00C03983" w:rsidP="00C03983">
      <w:pPr>
        <w:framePr w:w="9514" w:h="12091" w:hRule="exact" w:wrap="none" w:vAnchor="page" w:hAnchor="page" w:x="1709" w:y="3183"/>
        <w:spacing w:after="180"/>
        <w:rPr>
          <w:rFonts w:ascii="Times New Roman" w:hAnsi="Times New Roman" w:cs="Times New Roman"/>
          <w:sz w:val="28"/>
          <w:szCs w:val="28"/>
        </w:rPr>
      </w:pPr>
      <w:r w:rsidRPr="003B2C62">
        <w:rPr>
          <w:rFonts w:ascii="Times New Roman" w:hAnsi="Times New Roman" w:cs="Times New Roman"/>
          <w:sz w:val="28"/>
          <w:szCs w:val="28"/>
        </w:rPr>
        <w:t xml:space="preserve">ул. </w:t>
      </w:r>
      <w:r w:rsidR="00ED41E6">
        <w:rPr>
          <w:rFonts w:ascii="Times New Roman" w:hAnsi="Times New Roman" w:cs="Times New Roman"/>
          <w:sz w:val="28"/>
          <w:szCs w:val="28"/>
        </w:rPr>
        <w:t>Ленина,</w:t>
      </w:r>
      <w:r w:rsidRPr="003B2C62">
        <w:rPr>
          <w:rFonts w:ascii="Times New Roman" w:hAnsi="Times New Roman" w:cs="Times New Roman"/>
          <w:sz w:val="28"/>
          <w:szCs w:val="28"/>
        </w:rPr>
        <w:t xml:space="preserve"> </w:t>
      </w:r>
      <w:r w:rsidR="006C5F47">
        <w:rPr>
          <w:rFonts w:ascii="Times New Roman" w:hAnsi="Times New Roman" w:cs="Times New Roman"/>
          <w:sz w:val="28"/>
          <w:szCs w:val="28"/>
        </w:rPr>
        <w:t>5</w:t>
      </w:r>
      <w:r w:rsidR="00ED41E6">
        <w:rPr>
          <w:rFonts w:ascii="Times New Roman" w:hAnsi="Times New Roman" w:cs="Times New Roman"/>
          <w:sz w:val="28"/>
          <w:szCs w:val="28"/>
        </w:rPr>
        <w:t>5</w:t>
      </w:r>
      <w:r w:rsidRPr="003B2C62">
        <w:rPr>
          <w:rFonts w:ascii="Times New Roman" w:hAnsi="Times New Roman" w:cs="Times New Roman"/>
          <w:sz w:val="28"/>
          <w:szCs w:val="28"/>
        </w:rPr>
        <w:t>, для использования в качестве спорт</w:t>
      </w:r>
      <w:r w:rsidR="003B2C62">
        <w:rPr>
          <w:rFonts w:ascii="Times New Roman" w:hAnsi="Times New Roman" w:cs="Times New Roman"/>
          <w:sz w:val="28"/>
          <w:szCs w:val="28"/>
        </w:rPr>
        <w:t>ивного зала</w:t>
      </w:r>
      <w:r w:rsidRPr="003B2C62">
        <w:rPr>
          <w:rFonts w:ascii="Times New Roman" w:hAnsi="Times New Roman" w:cs="Times New Roman"/>
          <w:sz w:val="28"/>
          <w:szCs w:val="28"/>
        </w:rPr>
        <w:t>.</w:t>
      </w:r>
    </w:p>
    <w:p w:rsidR="00C03983" w:rsidRPr="003B2C62" w:rsidRDefault="00C03983" w:rsidP="00C03983">
      <w:pPr>
        <w:framePr w:w="9514" w:h="12091" w:hRule="exact" w:wrap="none" w:vAnchor="page" w:hAnchor="page" w:x="1709" w:y="3183"/>
        <w:spacing w:after="180"/>
        <w:rPr>
          <w:rFonts w:ascii="Times New Roman" w:hAnsi="Times New Roman" w:cs="Times New Roman"/>
          <w:sz w:val="28"/>
          <w:szCs w:val="28"/>
        </w:rPr>
      </w:pPr>
      <w:r w:rsidRPr="003B2C62">
        <w:rPr>
          <w:rFonts w:ascii="Times New Roman" w:hAnsi="Times New Roman" w:cs="Times New Roman"/>
          <w:sz w:val="28"/>
          <w:szCs w:val="28"/>
        </w:rPr>
        <w:t>Ссудополучатель обязуется вернуть Имущество в том состоянии, в котором он его получил, с учетом нормального износа и произведенных улучшений.</w:t>
      </w:r>
    </w:p>
    <w:p w:rsidR="00C03983" w:rsidRPr="003B2C62" w:rsidRDefault="00C03983" w:rsidP="00C03983">
      <w:pPr>
        <w:framePr w:w="9514" w:h="12091" w:hRule="exact" w:wrap="none" w:vAnchor="page" w:hAnchor="page" w:x="1709" w:y="3183"/>
        <w:numPr>
          <w:ilvl w:val="1"/>
          <w:numId w:val="1"/>
        </w:numPr>
        <w:tabs>
          <w:tab w:val="left" w:pos="579"/>
        </w:tabs>
        <w:spacing w:after="180" w:line="370" w:lineRule="exact"/>
        <w:jc w:val="both"/>
        <w:rPr>
          <w:rFonts w:ascii="Times New Roman" w:hAnsi="Times New Roman" w:cs="Times New Roman"/>
          <w:sz w:val="28"/>
          <w:szCs w:val="28"/>
        </w:rPr>
      </w:pPr>
      <w:r w:rsidRPr="003B2C62">
        <w:rPr>
          <w:rFonts w:ascii="Times New Roman" w:hAnsi="Times New Roman" w:cs="Times New Roman"/>
          <w:sz w:val="28"/>
          <w:szCs w:val="28"/>
        </w:rPr>
        <w:t>Имущество находится в муниципальной собственности</w:t>
      </w:r>
      <w:r w:rsidR="00ED41E6" w:rsidRPr="00ED41E6">
        <w:rPr>
          <w:rFonts w:ascii="Times New Roman" w:hAnsi="Times New Roman" w:cs="Times New Roman"/>
        </w:rPr>
        <w:t xml:space="preserve"> </w:t>
      </w:r>
      <w:r w:rsidR="00ED41E6" w:rsidRPr="00ED41E6">
        <w:rPr>
          <w:rFonts w:ascii="Times New Roman" w:hAnsi="Times New Roman" w:cs="Times New Roman"/>
          <w:sz w:val="28"/>
        </w:rPr>
        <w:t>Кировского сельского поселения</w:t>
      </w:r>
      <w:r w:rsidRPr="003B2C62">
        <w:rPr>
          <w:rFonts w:ascii="Times New Roman" w:hAnsi="Times New Roman" w:cs="Times New Roman"/>
          <w:sz w:val="28"/>
          <w:szCs w:val="28"/>
        </w:rPr>
        <w:t xml:space="preserve"> </w:t>
      </w:r>
      <w:proofErr w:type="spellStart"/>
      <w:r w:rsidRPr="003B2C62">
        <w:rPr>
          <w:rFonts w:ascii="Times New Roman" w:hAnsi="Times New Roman" w:cs="Times New Roman"/>
          <w:sz w:val="28"/>
          <w:szCs w:val="28"/>
        </w:rPr>
        <w:t>Ардонского</w:t>
      </w:r>
      <w:proofErr w:type="spellEnd"/>
      <w:r w:rsidRPr="003B2C62">
        <w:rPr>
          <w:rFonts w:ascii="Times New Roman" w:hAnsi="Times New Roman" w:cs="Times New Roman"/>
          <w:sz w:val="28"/>
          <w:szCs w:val="28"/>
        </w:rPr>
        <w:t xml:space="preserve"> района Республики Северная Осетия-Алания.</w:t>
      </w:r>
    </w:p>
    <w:p w:rsidR="00C03983" w:rsidRPr="003B2C62" w:rsidRDefault="00C03983" w:rsidP="00C03983">
      <w:pPr>
        <w:framePr w:w="9514" w:h="12091" w:hRule="exact" w:wrap="none" w:vAnchor="page" w:hAnchor="page" w:x="1709" w:y="3183"/>
        <w:numPr>
          <w:ilvl w:val="1"/>
          <w:numId w:val="1"/>
        </w:numPr>
        <w:tabs>
          <w:tab w:val="left" w:pos="584"/>
        </w:tabs>
        <w:spacing w:after="252" w:line="370" w:lineRule="exact"/>
        <w:jc w:val="both"/>
        <w:rPr>
          <w:rFonts w:ascii="Times New Roman" w:hAnsi="Times New Roman" w:cs="Times New Roman"/>
          <w:sz w:val="28"/>
          <w:szCs w:val="28"/>
        </w:rPr>
      </w:pPr>
      <w:r w:rsidRPr="003B2C62">
        <w:rPr>
          <w:rFonts w:ascii="Times New Roman" w:hAnsi="Times New Roman" w:cs="Times New Roman"/>
          <w:sz w:val="28"/>
          <w:szCs w:val="28"/>
        </w:rPr>
        <w:t>Имущество, указанное в пункте 1.1 настоящего Договора, используется Ссудополучателем в целях осуществления его Уставной деятельности.</w:t>
      </w:r>
    </w:p>
    <w:p w:rsidR="00C03983" w:rsidRPr="003B2C62" w:rsidRDefault="00C03983" w:rsidP="00C03983">
      <w:pPr>
        <w:framePr w:w="9514" w:h="12091" w:hRule="exact" w:wrap="none" w:vAnchor="page" w:hAnchor="page" w:x="1709" w:y="3183"/>
        <w:numPr>
          <w:ilvl w:val="0"/>
          <w:numId w:val="1"/>
        </w:numPr>
        <w:tabs>
          <w:tab w:val="left" w:pos="4094"/>
        </w:tabs>
        <w:spacing w:after="135" w:line="280" w:lineRule="exact"/>
        <w:ind w:left="3740"/>
        <w:jc w:val="both"/>
        <w:rPr>
          <w:rFonts w:ascii="Times New Roman" w:hAnsi="Times New Roman" w:cs="Times New Roman"/>
          <w:sz w:val="28"/>
          <w:szCs w:val="28"/>
        </w:rPr>
      </w:pPr>
      <w:r w:rsidRPr="003B2C62">
        <w:rPr>
          <w:rFonts w:ascii="Times New Roman" w:hAnsi="Times New Roman" w:cs="Times New Roman"/>
          <w:sz w:val="28"/>
          <w:szCs w:val="28"/>
        </w:rPr>
        <w:t>Срок Договора</w:t>
      </w:r>
    </w:p>
    <w:p w:rsidR="00C03983" w:rsidRPr="00ED41E6" w:rsidRDefault="00C03983" w:rsidP="00C03983">
      <w:pPr>
        <w:framePr w:w="9514" w:h="12091" w:hRule="exact" w:wrap="none" w:vAnchor="page" w:hAnchor="page" w:x="1709" w:y="3183"/>
        <w:numPr>
          <w:ilvl w:val="1"/>
          <w:numId w:val="1"/>
        </w:numPr>
        <w:tabs>
          <w:tab w:val="left" w:pos="571"/>
        </w:tabs>
        <w:spacing w:after="252" w:line="370" w:lineRule="exact"/>
        <w:jc w:val="both"/>
        <w:rPr>
          <w:rFonts w:ascii="Times New Roman" w:hAnsi="Times New Roman" w:cs="Times New Roman"/>
          <w:color w:val="auto"/>
          <w:sz w:val="28"/>
          <w:szCs w:val="28"/>
        </w:rPr>
      </w:pPr>
      <w:r w:rsidRPr="003B2C62">
        <w:rPr>
          <w:rFonts w:ascii="Times New Roman" w:hAnsi="Times New Roman" w:cs="Times New Roman"/>
          <w:color w:val="auto"/>
          <w:sz w:val="28"/>
          <w:szCs w:val="28"/>
        </w:rPr>
        <w:t xml:space="preserve">Срок безвозмездного пользования имуществом устанавливается с           </w:t>
      </w:r>
      <w:r w:rsidRPr="00ED41E6">
        <w:rPr>
          <w:rFonts w:ascii="Times New Roman" w:hAnsi="Times New Roman" w:cs="Times New Roman"/>
          <w:color w:val="auto"/>
          <w:sz w:val="28"/>
          <w:szCs w:val="28"/>
        </w:rPr>
        <w:t xml:space="preserve">«01» </w:t>
      </w:r>
      <w:r w:rsidR="00643A2F">
        <w:rPr>
          <w:rFonts w:ascii="Times New Roman" w:hAnsi="Times New Roman" w:cs="Times New Roman"/>
          <w:color w:val="auto"/>
          <w:sz w:val="28"/>
          <w:szCs w:val="28"/>
        </w:rPr>
        <w:t>февраля 2019 года по «01» февраля 2024</w:t>
      </w:r>
      <w:r w:rsidRPr="00ED41E6">
        <w:rPr>
          <w:rFonts w:ascii="Times New Roman" w:hAnsi="Times New Roman" w:cs="Times New Roman"/>
          <w:color w:val="auto"/>
          <w:sz w:val="28"/>
          <w:szCs w:val="28"/>
        </w:rPr>
        <w:t xml:space="preserve"> года.</w:t>
      </w:r>
    </w:p>
    <w:p w:rsidR="00C03983" w:rsidRPr="003B2C62" w:rsidRDefault="00C03983" w:rsidP="00C03983">
      <w:pPr>
        <w:framePr w:w="9514" w:h="12091" w:hRule="exact" w:wrap="none" w:vAnchor="page" w:hAnchor="page" w:x="1709" w:y="3183"/>
        <w:numPr>
          <w:ilvl w:val="0"/>
          <w:numId w:val="1"/>
        </w:numPr>
        <w:tabs>
          <w:tab w:val="left" w:pos="3278"/>
        </w:tabs>
        <w:spacing w:after="212" w:line="280" w:lineRule="exact"/>
        <w:ind w:left="2920"/>
        <w:jc w:val="both"/>
        <w:rPr>
          <w:rFonts w:ascii="Times New Roman" w:hAnsi="Times New Roman" w:cs="Times New Roman"/>
          <w:sz w:val="28"/>
          <w:szCs w:val="28"/>
        </w:rPr>
      </w:pPr>
      <w:r w:rsidRPr="003B2C62">
        <w:rPr>
          <w:rFonts w:ascii="Times New Roman" w:hAnsi="Times New Roman" w:cs="Times New Roman"/>
          <w:sz w:val="28"/>
          <w:szCs w:val="28"/>
        </w:rPr>
        <w:t>Права и обязанности Сторон</w:t>
      </w:r>
    </w:p>
    <w:p w:rsidR="00C03983" w:rsidRPr="003B2C62" w:rsidRDefault="00C03983" w:rsidP="00C03983">
      <w:pPr>
        <w:framePr w:w="9514" w:h="12091" w:hRule="exact" w:wrap="none" w:vAnchor="page" w:hAnchor="page" w:x="1709" w:y="3183"/>
        <w:numPr>
          <w:ilvl w:val="1"/>
          <w:numId w:val="1"/>
        </w:numPr>
        <w:tabs>
          <w:tab w:val="left" w:pos="571"/>
        </w:tabs>
        <w:spacing w:line="280" w:lineRule="exact"/>
        <w:jc w:val="both"/>
        <w:rPr>
          <w:rFonts w:ascii="Times New Roman" w:hAnsi="Times New Roman" w:cs="Times New Roman"/>
          <w:sz w:val="28"/>
          <w:szCs w:val="28"/>
        </w:rPr>
      </w:pPr>
      <w:r w:rsidRPr="003B2C62">
        <w:rPr>
          <w:rFonts w:ascii="Times New Roman" w:hAnsi="Times New Roman" w:cs="Times New Roman"/>
          <w:sz w:val="28"/>
          <w:szCs w:val="28"/>
        </w:rPr>
        <w:t>Ссудополучатель обязан:</w:t>
      </w:r>
    </w:p>
    <w:p w:rsidR="003B2C62" w:rsidRDefault="003B2C62" w:rsidP="003B2C62">
      <w:pPr>
        <w:pStyle w:val="a4"/>
        <w:framePr w:h="530" w:hRule="exact" w:wrap="none" w:vAnchor="page" w:hAnchor="page" w:x="1748" w:y="15300"/>
        <w:shd w:val="clear" w:color="auto" w:fill="auto"/>
        <w:spacing w:line="180" w:lineRule="exact"/>
        <w:rPr>
          <w:rStyle w:val="LucidaSansUnicode9pt"/>
          <w:rFonts w:ascii="Times New Roman" w:hAnsi="Times New Roman" w:cs="Times New Roman"/>
          <w:sz w:val="28"/>
          <w:szCs w:val="28"/>
        </w:rPr>
      </w:pPr>
    </w:p>
    <w:p w:rsidR="00C03983" w:rsidRPr="003B2C62" w:rsidRDefault="003B2C62" w:rsidP="003B2C62">
      <w:pPr>
        <w:pStyle w:val="a4"/>
        <w:framePr w:h="530" w:hRule="exact" w:wrap="none" w:vAnchor="page" w:hAnchor="page" w:x="1748" w:y="15300"/>
        <w:shd w:val="clear" w:color="auto" w:fill="auto"/>
        <w:spacing w:line="180" w:lineRule="exact"/>
        <w:rPr>
          <w:sz w:val="28"/>
          <w:szCs w:val="28"/>
        </w:rPr>
      </w:pPr>
      <w:r>
        <w:rPr>
          <w:rStyle w:val="LucidaSansUnicode9pt"/>
          <w:rFonts w:ascii="Times New Roman" w:hAnsi="Times New Roman" w:cs="Times New Roman"/>
          <w:sz w:val="28"/>
          <w:szCs w:val="28"/>
        </w:rPr>
        <w:t>стр. 1</w:t>
      </w:r>
      <w:r w:rsidR="00C03983" w:rsidRPr="003B2C62">
        <w:rPr>
          <w:rStyle w:val="LucidaSansUnicode9pt"/>
          <w:rFonts w:ascii="Times New Roman" w:hAnsi="Times New Roman" w:cs="Times New Roman"/>
          <w:sz w:val="28"/>
          <w:szCs w:val="28"/>
        </w:rPr>
        <w:t xml:space="preserve"> из 5</w:t>
      </w:r>
    </w:p>
    <w:p w:rsidR="00C03983" w:rsidRPr="003B2C62" w:rsidRDefault="00C03983" w:rsidP="00C03983">
      <w:pPr>
        <w:rPr>
          <w:rFonts w:ascii="Times New Roman" w:hAnsi="Times New Roman" w:cs="Times New Roman"/>
          <w:sz w:val="28"/>
          <w:szCs w:val="28"/>
        </w:rPr>
        <w:sectPr w:rsidR="00C03983" w:rsidRPr="003B2C62">
          <w:pgSz w:w="11900" w:h="16840"/>
          <w:pgMar w:top="360" w:right="360" w:bottom="360" w:left="360" w:header="0" w:footer="3" w:gutter="0"/>
          <w:cols w:space="720"/>
          <w:noEndnote/>
          <w:docGrid w:linePitch="360"/>
        </w:sectPr>
      </w:pPr>
    </w:p>
    <w:p w:rsidR="00C03983" w:rsidRPr="003B2C62" w:rsidRDefault="00C03983" w:rsidP="00C03983">
      <w:pPr>
        <w:framePr w:w="9148" w:h="13246" w:hRule="exact" w:wrap="none" w:vAnchor="page" w:hAnchor="page" w:x="1916" w:y="1691"/>
        <w:numPr>
          <w:ilvl w:val="2"/>
          <w:numId w:val="4"/>
        </w:numPr>
        <w:tabs>
          <w:tab w:val="left" w:pos="0"/>
        </w:tabs>
        <w:spacing w:after="176" w:line="365" w:lineRule="exact"/>
        <w:ind w:left="0" w:firstLine="0"/>
        <w:jc w:val="both"/>
        <w:rPr>
          <w:rFonts w:ascii="Times New Roman" w:hAnsi="Times New Roman" w:cs="Times New Roman"/>
          <w:sz w:val="28"/>
          <w:szCs w:val="28"/>
        </w:rPr>
      </w:pPr>
      <w:r w:rsidRPr="003B2C62">
        <w:rPr>
          <w:rFonts w:ascii="Times New Roman" w:hAnsi="Times New Roman" w:cs="Times New Roman"/>
          <w:sz w:val="28"/>
          <w:szCs w:val="28"/>
        </w:rPr>
        <w:lastRenderedPageBreak/>
        <w:t>Принять от Ссудодателя Имущество по акту приема-передачи,       являющемуся неотъемлемой частью настоящего Договора.</w:t>
      </w:r>
    </w:p>
    <w:p w:rsidR="00C03983" w:rsidRPr="003B2C62" w:rsidRDefault="00C03983" w:rsidP="00C03983">
      <w:pPr>
        <w:framePr w:w="9148" w:h="13246" w:hRule="exact" w:wrap="none" w:vAnchor="page" w:hAnchor="page" w:x="1916" w:y="1691"/>
        <w:numPr>
          <w:ilvl w:val="2"/>
          <w:numId w:val="4"/>
        </w:numPr>
        <w:spacing w:after="252" w:line="370" w:lineRule="exact"/>
        <w:ind w:left="0" w:firstLine="0"/>
        <w:jc w:val="both"/>
        <w:rPr>
          <w:rFonts w:ascii="Times New Roman" w:hAnsi="Times New Roman" w:cs="Times New Roman"/>
          <w:sz w:val="28"/>
          <w:szCs w:val="28"/>
        </w:rPr>
      </w:pPr>
      <w:r w:rsidRPr="003B2C62">
        <w:rPr>
          <w:rFonts w:ascii="Times New Roman" w:hAnsi="Times New Roman" w:cs="Times New Roman"/>
          <w:sz w:val="28"/>
          <w:szCs w:val="28"/>
        </w:rPr>
        <w:t>Соблюдать технические, санитарные и иные требования, предъявляемые к пользованию нежилыми помещениями, эксплуатировать Имущество в соответствии с принятыми нормами эксплуатации.</w:t>
      </w:r>
    </w:p>
    <w:p w:rsidR="00C03983" w:rsidRPr="003B2C62" w:rsidRDefault="00C03983" w:rsidP="00C03983">
      <w:pPr>
        <w:framePr w:w="9148" w:h="13246" w:hRule="exact" w:wrap="none" w:vAnchor="page" w:hAnchor="page" w:x="1916" w:y="1691"/>
        <w:numPr>
          <w:ilvl w:val="2"/>
          <w:numId w:val="4"/>
        </w:numPr>
        <w:tabs>
          <w:tab w:val="left" w:pos="743"/>
        </w:tabs>
        <w:spacing w:after="212" w:line="280" w:lineRule="exact"/>
        <w:jc w:val="both"/>
        <w:rPr>
          <w:rFonts w:ascii="Times New Roman" w:hAnsi="Times New Roman" w:cs="Times New Roman"/>
          <w:sz w:val="28"/>
          <w:szCs w:val="28"/>
        </w:rPr>
      </w:pPr>
      <w:r w:rsidRPr="003B2C62">
        <w:rPr>
          <w:rFonts w:ascii="Times New Roman" w:hAnsi="Times New Roman" w:cs="Times New Roman"/>
          <w:sz w:val="28"/>
          <w:szCs w:val="28"/>
        </w:rPr>
        <w:t>Содержать Имущество в полной исправности до передачи Ссудодателю.</w:t>
      </w:r>
    </w:p>
    <w:p w:rsidR="00C03983" w:rsidRPr="003B2C62" w:rsidRDefault="00C03983" w:rsidP="00C03983">
      <w:pPr>
        <w:framePr w:w="9148" w:h="13246" w:hRule="exact" w:wrap="none" w:vAnchor="page" w:hAnchor="page" w:x="1916" w:y="1691"/>
        <w:numPr>
          <w:ilvl w:val="2"/>
          <w:numId w:val="4"/>
        </w:numPr>
        <w:tabs>
          <w:tab w:val="left" w:pos="743"/>
        </w:tabs>
        <w:spacing w:after="184" w:line="370" w:lineRule="exact"/>
        <w:jc w:val="both"/>
        <w:rPr>
          <w:rFonts w:ascii="Times New Roman" w:hAnsi="Times New Roman" w:cs="Times New Roman"/>
          <w:sz w:val="28"/>
          <w:szCs w:val="28"/>
        </w:rPr>
      </w:pPr>
      <w:r w:rsidRPr="003B2C62">
        <w:rPr>
          <w:rFonts w:ascii="Times New Roman" w:hAnsi="Times New Roman" w:cs="Times New Roman"/>
          <w:sz w:val="28"/>
          <w:szCs w:val="28"/>
        </w:rPr>
        <w:t>Использовать Имущество исключительно в соответствии с целевым назначением, предусмотренным п. 1.3 настоящего Договора.</w:t>
      </w:r>
    </w:p>
    <w:p w:rsidR="00C03983" w:rsidRPr="003B2C62" w:rsidRDefault="00C03983" w:rsidP="00C03983">
      <w:pPr>
        <w:framePr w:w="9148" w:h="13246" w:hRule="exact" w:wrap="none" w:vAnchor="page" w:hAnchor="page" w:x="1916" w:y="1691"/>
        <w:numPr>
          <w:ilvl w:val="2"/>
          <w:numId w:val="4"/>
        </w:numPr>
        <w:tabs>
          <w:tab w:val="left" w:pos="743"/>
        </w:tabs>
        <w:spacing w:after="176" w:line="365" w:lineRule="exact"/>
        <w:jc w:val="both"/>
        <w:rPr>
          <w:rFonts w:ascii="Times New Roman" w:hAnsi="Times New Roman" w:cs="Times New Roman"/>
          <w:sz w:val="28"/>
          <w:szCs w:val="28"/>
        </w:rPr>
      </w:pPr>
      <w:r w:rsidRPr="003B2C62">
        <w:rPr>
          <w:rFonts w:ascii="Times New Roman" w:hAnsi="Times New Roman" w:cs="Times New Roman"/>
          <w:sz w:val="28"/>
          <w:szCs w:val="28"/>
        </w:rPr>
        <w:t>Обеспечить сохранность Имущества и за счет своих средств возмещать Ссудодателю нанесенный ему ущерб от порчи принятого в безвозмездное пользование Имущества.</w:t>
      </w:r>
    </w:p>
    <w:p w:rsidR="00C03983" w:rsidRPr="003B2C62" w:rsidRDefault="00C03983" w:rsidP="00C03983">
      <w:pPr>
        <w:framePr w:w="9148" w:h="13246" w:hRule="exact" w:wrap="none" w:vAnchor="page" w:hAnchor="page" w:x="1916" w:y="1691"/>
        <w:numPr>
          <w:ilvl w:val="2"/>
          <w:numId w:val="4"/>
        </w:numPr>
        <w:tabs>
          <w:tab w:val="left" w:pos="743"/>
        </w:tabs>
        <w:spacing w:after="184" w:line="370" w:lineRule="exact"/>
        <w:jc w:val="both"/>
        <w:rPr>
          <w:rFonts w:ascii="Times New Roman" w:hAnsi="Times New Roman" w:cs="Times New Roman"/>
          <w:sz w:val="28"/>
          <w:szCs w:val="28"/>
        </w:rPr>
      </w:pPr>
      <w:r w:rsidRPr="003B2C62">
        <w:rPr>
          <w:rFonts w:ascii="Times New Roman" w:hAnsi="Times New Roman" w:cs="Times New Roman"/>
          <w:sz w:val="28"/>
          <w:szCs w:val="28"/>
        </w:rPr>
        <w:t>Незамедлительно сообщать Ссудодателю обо всех нарушениях прав собственника и Ссудополучателя, а также претензиях на Имущество со стороны третьих лиц.</w:t>
      </w:r>
    </w:p>
    <w:p w:rsidR="00C03983" w:rsidRPr="003B2C62" w:rsidRDefault="00C03983" w:rsidP="00C03983">
      <w:pPr>
        <w:framePr w:w="9148" w:h="13246" w:hRule="exact" w:wrap="none" w:vAnchor="page" w:hAnchor="page" w:x="1916" w:y="1691"/>
        <w:numPr>
          <w:ilvl w:val="2"/>
          <w:numId w:val="4"/>
        </w:numPr>
        <w:tabs>
          <w:tab w:val="left" w:pos="743"/>
        </w:tabs>
        <w:spacing w:after="180" w:line="365" w:lineRule="exact"/>
        <w:jc w:val="both"/>
        <w:rPr>
          <w:rFonts w:ascii="Times New Roman" w:hAnsi="Times New Roman" w:cs="Times New Roman"/>
          <w:sz w:val="28"/>
          <w:szCs w:val="28"/>
        </w:rPr>
      </w:pPr>
      <w:r w:rsidRPr="003B2C62">
        <w:rPr>
          <w:rFonts w:ascii="Times New Roman" w:hAnsi="Times New Roman" w:cs="Times New Roman"/>
          <w:sz w:val="28"/>
          <w:szCs w:val="28"/>
        </w:rPr>
        <w:t>Незамедлительно предоставлять уполномоченным лицам Ссудодателя, а также представителям органов, контролирующих соблюдение требований, перечисленных в п. 3.1.2 настоящего Договора, возможность контроля над использованием Имущества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C03983" w:rsidRPr="003B2C62" w:rsidRDefault="00C03983" w:rsidP="00C03983">
      <w:pPr>
        <w:framePr w:w="9148" w:h="13246" w:hRule="exact" w:wrap="none" w:vAnchor="page" w:hAnchor="page" w:x="1916" w:y="1691"/>
        <w:numPr>
          <w:ilvl w:val="2"/>
          <w:numId w:val="4"/>
        </w:numPr>
        <w:tabs>
          <w:tab w:val="left" w:pos="886"/>
        </w:tabs>
        <w:spacing w:after="248" w:line="365" w:lineRule="exact"/>
        <w:jc w:val="both"/>
        <w:rPr>
          <w:rFonts w:ascii="Times New Roman" w:hAnsi="Times New Roman" w:cs="Times New Roman"/>
          <w:sz w:val="28"/>
          <w:szCs w:val="28"/>
        </w:rPr>
      </w:pPr>
      <w:r w:rsidRPr="003B2C62">
        <w:rPr>
          <w:rFonts w:ascii="Times New Roman" w:hAnsi="Times New Roman" w:cs="Times New Roman"/>
          <w:sz w:val="28"/>
          <w:szCs w:val="28"/>
        </w:rPr>
        <w:t xml:space="preserve"> В течение 5 дней </w:t>
      </w:r>
      <w:proofErr w:type="gramStart"/>
      <w:r w:rsidRPr="003B2C62">
        <w:rPr>
          <w:rFonts w:ascii="Times New Roman" w:hAnsi="Times New Roman" w:cs="Times New Roman"/>
          <w:sz w:val="28"/>
          <w:szCs w:val="28"/>
        </w:rPr>
        <w:t>с даты окончания</w:t>
      </w:r>
      <w:proofErr w:type="gramEnd"/>
      <w:r w:rsidRPr="003B2C62">
        <w:rPr>
          <w:rFonts w:ascii="Times New Roman" w:hAnsi="Times New Roman" w:cs="Times New Roman"/>
          <w:sz w:val="28"/>
          <w:szCs w:val="28"/>
        </w:rPr>
        <w:t xml:space="preserve"> срока настоящего Договора либо с даты досрочного расторжения настоящего Договора передать Имущество по передаточному акту Ссудодателю в состоянии, обусловленном п. 1.1 настоящего Договора.</w:t>
      </w:r>
    </w:p>
    <w:p w:rsidR="00C03983" w:rsidRPr="003B2C62" w:rsidRDefault="00C03983" w:rsidP="00C03983">
      <w:pPr>
        <w:framePr w:w="9148" w:h="13246" w:hRule="exact" w:wrap="none" w:vAnchor="page" w:hAnchor="page" w:x="1916" w:y="1691"/>
        <w:numPr>
          <w:ilvl w:val="1"/>
          <w:numId w:val="4"/>
        </w:numPr>
        <w:tabs>
          <w:tab w:val="left" w:pos="531"/>
        </w:tabs>
        <w:spacing w:line="280" w:lineRule="exact"/>
        <w:jc w:val="both"/>
        <w:rPr>
          <w:rFonts w:ascii="Times New Roman" w:hAnsi="Times New Roman" w:cs="Times New Roman"/>
          <w:sz w:val="28"/>
          <w:szCs w:val="28"/>
        </w:rPr>
      </w:pPr>
      <w:r w:rsidRPr="003B2C62">
        <w:rPr>
          <w:rFonts w:ascii="Times New Roman" w:hAnsi="Times New Roman" w:cs="Times New Roman"/>
          <w:sz w:val="28"/>
          <w:szCs w:val="28"/>
        </w:rPr>
        <w:t>Ссудополучатель не вправе:</w:t>
      </w:r>
    </w:p>
    <w:p w:rsidR="00C03983" w:rsidRPr="003B2C62" w:rsidRDefault="00C03983" w:rsidP="00C03983">
      <w:pPr>
        <w:pStyle w:val="a4"/>
        <w:framePr w:wrap="none" w:vAnchor="page" w:hAnchor="page" w:x="1979" w:y="15072"/>
        <w:shd w:val="clear" w:color="auto" w:fill="auto"/>
        <w:spacing w:line="180" w:lineRule="exact"/>
        <w:rPr>
          <w:sz w:val="28"/>
          <w:szCs w:val="28"/>
        </w:rPr>
      </w:pPr>
      <w:r w:rsidRPr="003B2C62">
        <w:rPr>
          <w:rStyle w:val="LucidaSansUnicode9pt"/>
          <w:rFonts w:ascii="Times New Roman" w:hAnsi="Times New Roman" w:cs="Times New Roman"/>
          <w:sz w:val="28"/>
          <w:szCs w:val="28"/>
        </w:rPr>
        <w:t>стр.2 из 5</w:t>
      </w:r>
    </w:p>
    <w:p w:rsidR="00C03983" w:rsidRPr="003B2C62" w:rsidRDefault="00C03983" w:rsidP="00C03983">
      <w:pPr>
        <w:rPr>
          <w:rFonts w:ascii="Times New Roman" w:hAnsi="Times New Roman" w:cs="Times New Roman"/>
          <w:sz w:val="28"/>
          <w:szCs w:val="28"/>
        </w:rPr>
        <w:sectPr w:rsidR="00C03983" w:rsidRPr="003B2C62">
          <w:pgSz w:w="11900" w:h="16840"/>
          <w:pgMar w:top="360" w:right="360" w:bottom="360" w:left="360" w:header="0" w:footer="3" w:gutter="0"/>
          <w:cols w:space="720"/>
          <w:noEndnote/>
          <w:docGrid w:linePitch="360"/>
        </w:sectPr>
      </w:pPr>
    </w:p>
    <w:p w:rsidR="00C03983" w:rsidRPr="003B2C62" w:rsidRDefault="00C03983" w:rsidP="00C03983">
      <w:pPr>
        <w:framePr w:w="9518" w:h="3591" w:hRule="exact" w:wrap="none" w:vAnchor="page" w:hAnchor="page" w:x="1919" w:y="303"/>
        <w:numPr>
          <w:ilvl w:val="2"/>
          <w:numId w:val="4"/>
        </w:numPr>
        <w:tabs>
          <w:tab w:val="left" w:pos="795"/>
        </w:tabs>
        <w:spacing w:after="244" w:line="360" w:lineRule="exact"/>
        <w:jc w:val="both"/>
        <w:rPr>
          <w:rFonts w:ascii="Times New Roman" w:hAnsi="Times New Roman" w:cs="Times New Roman"/>
          <w:sz w:val="28"/>
          <w:szCs w:val="28"/>
        </w:rPr>
      </w:pPr>
      <w:r w:rsidRPr="003B2C62">
        <w:rPr>
          <w:rFonts w:ascii="Times New Roman" w:hAnsi="Times New Roman" w:cs="Times New Roman"/>
          <w:sz w:val="28"/>
          <w:szCs w:val="28"/>
        </w:rPr>
        <w:lastRenderedPageBreak/>
        <w:t>Совершать какие-либо сделки в отношении Имущества без письменного согласия Ссудодателя.</w:t>
      </w:r>
    </w:p>
    <w:p w:rsidR="00C03983" w:rsidRPr="003B2C62" w:rsidRDefault="00C03983" w:rsidP="00C03983">
      <w:pPr>
        <w:framePr w:w="9518" w:h="3591" w:hRule="exact" w:wrap="none" w:vAnchor="page" w:hAnchor="page" w:x="1919" w:y="303"/>
        <w:numPr>
          <w:ilvl w:val="1"/>
          <w:numId w:val="4"/>
        </w:numPr>
        <w:tabs>
          <w:tab w:val="left" w:pos="579"/>
        </w:tabs>
        <w:spacing w:after="162" w:line="280" w:lineRule="exact"/>
        <w:jc w:val="both"/>
        <w:rPr>
          <w:rFonts w:ascii="Times New Roman" w:hAnsi="Times New Roman" w:cs="Times New Roman"/>
          <w:sz w:val="28"/>
          <w:szCs w:val="28"/>
        </w:rPr>
      </w:pPr>
      <w:r w:rsidRPr="003B2C62">
        <w:rPr>
          <w:rFonts w:ascii="Times New Roman" w:hAnsi="Times New Roman" w:cs="Times New Roman"/>
          <w:sz w:val="28"/>
          <w:szCs w:val="28"/>
        </w:rPr>
        <w:t>Ссудодатель обязан:</w:t>
      </w:r>
    </w:p>
    <w:p w:rsidR="00C03983" w:rsidRPr="003B2C62" w:rsidRDefault="00C03983" w:rsidP="00C03983">
      <w:pPr>
        <w:framePr w:w="9518" w:h="3591" w:hRule="exact" w:wrap="none" w:vAnchor="page" w:hAnchor="page" w:x="1919" w:y="303"/>
        <w:numPr>
          <w:ilvl w:val="2"/>
          <w:numId w:val="4"/>
        </w:numPr>
        <w:tabs>
          <w:tab w:val="left" w:pos="800"/>
        </w:tabs>
        <w:spacing w:after="180" w:line="360" w:lineRule="exact"/>
        <w:jc w:val="both"/>
        <w:rPr>
          <w:rFonts w:ascii="Times New Roman" w:hAnsi="Times New Roman" w:cs="Times New Roman"/>
          <w:sz w:val="28"/>
          <w:szCs w:val="28"/>
        </w:rPr>
      </w:pPr>
      <w:r w:rsidRPr="003B2C62">
        <w:rPr>
          <w:rFonts w:ascii="Times New Roman" w:hAnsi="Times New Roman" w:cs="Times New Roman"/>
          <w:sz w:val="28"/>
          <w:szCs w:val="28"/>
        </w:rPr>
        <w:t>Передать Ссудополучателю Имущество в исправном состоянии по акту приема-передачи Имущества, предусмотренному п. 3.1.1 настоящего Договора.</w:t>
      </w:r>
    </w:p>
    <w:p w:rsidR="00C03983" w:rsidRPr="003B2C62" w:rsidRDefault="00C03983" w:rsidP="00C03983">
      <w:pPr>
        <w:framePr w:w="9518" w:h="3591" w:hRule="exact" w:wrap="none" w:vAnchor="page" w:hAnchor="page" w:x="1919" w:y="303"/>
        <w:numPr>
          <w:ilvl w:val="2"/>
          <w:numId w:val="4"/>
        </w:numPr>
        <w:tabs>
          <w:tab w:val="left" w:pos="800"/>
        </w:tabs>
        <w:spacing w:line="360" w:lineRule="exact"/>
        <w:jc w:val="both"/>
        <w:rPr>
          <w:rFonts w:ascii="Times New Roman" w:hAnsi="Times New Roman" w:cs="Times New Roman"/>
          <w:sz w:val="28"/>
          <w:szCs w:val="28"/>
        </w:rPr>
      </w:pPr>
      <w:r w:rsidRPr="003B2C62">
        <w:rPr>
          <w:rFonts w:ascii="Times New Roman" w:hAnsi="Times New Roman" w:cs="Times New Roman"/>
          <w:sz w:val="28"/>
          <w:szCs w:val="28"/>
        </w:rPr>
        <w:t>Передать Ссудополучателю документацию на Имущество, необходимую для его использования.</w:t>
      </w:r>
    </w:p>
    <w:p w:rsidR="00C03983" w:rsidRPr="003B2C62" w:rsidRDefault="00C03983" w:rsidP="00C03983">
      <w:pPr>
        <w:framePr w:w="9518" w:h="10887" w:hRule="exact" w:wrap="none" w:vAnchor="page" w:hAnchor="page" w:x="1676" w:y="4087"/>
        <w:tabs>
          <w:tab w:val="left" w:pos="3533"/>
        </w:tabs>
        <w:spacing w:after="154" w:line="280" w:lineRule="exact"/>
        <w:jc w:val="center"/>
        <w:rPr>
          <w:rFonts w:ascii="Times New Roman" w:hAnsi="Times New Roman" w:cs="Times New Roman"/>
          <w:sz w:val="28"/>
          <w:szCs w:val="28"/>
        </w:rPr>
      </w:pPr>
      <w:r w:rsidRPr="003B2C62">
        <w:rPr>
          <w:rFonts w:ascii="Times New Roman" w:hAnsi="Times New Roman" w:cs="Times New Roman"/>
          <w:sz w:val="28"/>
          <w:szCs w:val="28"/>
        </w:rPr>
        <w:t>4.Ответственность Сторон</w:t>
      </w:r>
    </w:p>
    <w:p w:rsidR="00C03983" w:rsidRPr="003B2C62" w:rsidRDefault="00C03983" w:rsidP="00C03983">
      <w:pPr>
        <w:framePr w:w="9518" w:h="10887" w:hRule="exact" w:wrap="none" w:vAnchor="page" w:hAnchor="page" w:x="1676" w:y="4087"/>
        <w:numPr>
          <w:ilvl w:val="1"/>
          <w:numId w:val="5"/>
        </w:numPr>
        <w:tabs>
          <w:tab w:val="left" w:pos="670"/>
        </w:tabs>
        <w:spacing w:after="176" w:line="365" w:lineRule="exact"/>
        <w:jc w:val="both"/>
        <w:rPr>
          <w:rFonts w:ascii="Times New Roman" w:hAnsi="Times New Roman" w:cs="Times New Roman"/>
          <w:sz w:val="28"/>
          <w:szCs w:val="28"/>
        </w:rPr>
      </w:pPr>
      <w:r w:rsidRPr="003B2C62">
        <w:rPr>
          <w:rFonts w:ascii="Times New Roman" w:hAnsi="Times New Roman" w:cs="Times New Roman"/>
          <w:sz w:val="28"/>
          <w:szCs w:val="28"/>
        </w:rPr>
        <w:t>.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w:t>
      </w:r>
    </w:p>
    <w:p w:rsidR="00C03983" w:rsidRPr="003B2C62" w:rsidRDefault="00C03983" w:rsidP="00C03983">
      <w:pPr>
        <w:framePr w:w="9518" w:h="10887" w:hRule="exact" w:wrap="none" w:vAnchor="page" w:hAnchor="page" w:x="1676" w:y="4087"/>
        <w:numPr>
          <w:ilvl w:val="1"/>
          <w:numId w:val="5"/>
        </w:numPr>
        <w:tabs>
          <w:tab w:val="left" w:pos="670"/>
        </w:tabs>
        <w:spacing w:after="252" w:line="370" w:lineRule="exact"/>
        <w:jc w:val="both"/>
        <w:rPr>
          <w:rFonts w:ascii="Times New Roman" w:hAnsi="Times New Roman" w:cs="Times New Roman"/>
          <w:sz w:val="28"/>
          <w:szCs w:val="28"/>
        </w:rPr>
      </w:pPr>
      <w:r w:rsidRPr="003B2C62">
        <w:rPr>
          <w:rFonts w:ascii="Times New Roman" w:hAnsi="Times New Roman" w:cs="Times New Roman"/>
          <w:sz w:val="28"/>
          <w:szCs w:val="28"/>
        </w:rPr>
        <w:t>. Ссудодатель не несет ответственности за недостатки переданного Ссудополучателю Имущества, которые были им, оговорены при заключении настоящего Договора или были заранее известны Ссудополучателю либо должны были быть им обнаружены во время осмотра Имущества и подписания акта приема-передачи.</w:t>
      </w:r>
    </w:p>
    <w:p w:rsidR="00C03983" w:rsidRPr="003B2C62" w:rsidRDefault="00C03983" w:rsidP="00C03983">
      <w:pPr>
        <w:framePr w:w="9518" w:h="10887" w:hRule="exact" w:wrap="none" w:vAnchor="page" w:hAnchor="page" w:x="1676" w:y="4087"/>
        <w:tabs>
          <w:tab w:val="left" w:pos="3108"/>
        </w:tabs>
        <w:spacing w:after="217" w:line="280" w:lineRule="exact"/>
        <w:jc w:val="center"/>
        <w:rPr>
          <w:rFonts w:ascii="Times New Roman" w:hAnsi="Times New Roman" w:cs="Times New Roman"/>
          <w:sz w:val="28"/>
          <w:szCs w:val="28"/>
        </w:rPr>
      </w:pPr>
      <w:r w:rsidRPr="003B2C62">
        <w:rPr>
          <w:rFonts w:ascii="Times New Roman" w:hAnsi="Times New Roman" w:cs="Times New Roman"/>
          <w:sz w:val="28"/>
          <w:szCs w:val="28"/>
        </w:rPr>
        <w:t>5. Порядок расторжения Договора</w:t>
      </w:r>
    </w:p>
    <w:p w:rsidR="00C03983" w:rsidRPr="003B2C62" w:rsidRDefault="00C03983" w:rsidP="00C03983">
      <w:pPr>
        <w:framePr w:w="9518" w:h="10887" w:hRule="exact" w:wrap="none" w:vAnchor="page" w:hAnchor="page" w:x="1676" w:y="4087"/>
        <w:numPr>
          <w:ilvl w:val="1"/>
          <w:numId w:val="6"/>
        </w:numPr>
        <w:tabs>
          <w:tab w:val="left" w:pos="574"/>
        </w:tabs>
        <w:spacing w:after="150" w:line="280" w:lineRule="exact"/>
        <w:jc w:val="both"/>
        <w:rPr>
          <w:rFonts w:ascii="Times New Roman" w:hAnsi="Times New Roman" w:cs="Times New Roman"/>
          <w:sz w:val="28"/>
          <w:szCs w:val="28"/>
        </w:rPr>
      </w:pPr>
      <w:r w:rsidRPr="003B2C62">
        <w:rPr>
          <w:rFonts w:ascii="Times New Roman" w:hAnsi="Times New Roman" w:cs="Times New Roman"/>
          <w:sz w:val="28"/>
          <w:szCs w:val="28"/>
        </w:rPr>
        <w:t>Настоящий Договор, может быть, расторгну т по соглашению Сторон.</w:t>
      </w:r>
    </w:p>
    <w:p w:rsidR="00C03983" w:rsidRPr="003B2C62" w:rsidRDefault="00C03983" w:rsidP="00C03983">
      <w:pPr>
        <w:framePr w:w="9518" w:h="10887" w:hRule="exact" w:wrap="none" w:vAnchor="page" w:hAnchor="page" w:x="1676" w:y="4087"/>
        <w:numPr>
          <w:ilvl w:val="1"/>
          <w:numId w:val="6"/>
        </w:numPr>
        <w:tabs>
          <w:tab w:val="left" w:pos="584"/>
        </w:tabs>
        <w:spacing w:after="252" w:line="370" w:lineRule="exact"/>
        <w:rPr>
          <w:rFonts w:ascii="Times New Roman" w:hAnsi="Times New Roman" w:cs="Times New Roman"/>
          <w:sz w:val="28"/>
          <w:szCs w:val="28"/>
        </w:rPr>
      </w:pPr>
      <w:r w:rsidRPr="003B2C62">
        <w:rPr>
          <w:rFonts w:ascii="Times New Roman" w:hAnsi="Times New Roman" w:cs="Times New Roman"/>
          <w:sz w:val="28"/>
          <w:szCs w:val="28"/>
        </w:rPr>
        <w:t>Ссудодатель вправе досрочно расторгнуть настоящий Договор в случаях, когда Ссудополучатель:</w:t>
      </w:r>
    </w:p>
    <w:p w:rsidR="00C03983" w:rsidRPr="003B2C62" w:rsidRDefault="00C03983" w:rsidP="00C03983">
      <w:pPr>
        <w:framePr w:w="9518" w:h="10887" w:hRule="exact" w:wrap="none" w:vAnchor="page" w:hAnchor="page" w:x="1676" w:y="4087"/>
        <w:numPr>
          <w:ilvl w:val="2"/>
          <w:numId w:val="6"/>
        </w:numPr>
        <w:tabs>
          <w:tab w:val="left" w:pos="781"/>
        </w:tabs>
        <w:spacing w:after="144" w:line="280" w:lineRule="exact"/>
        <w:jc w:val="both"/>
        <w:rPr>
          <w:rFonts w:ascii="Times New Roman" w:hAnsi="Times New Roman" w:cs="Times New Roman"/>
          <w:sz w:val="28"/>
          <w:szCs w:val="28"/>
        </w:rPr>
      </w:pPr>
      <w:r w:rsidRPr="003B2C62">
        <w:rPr>
          <w:rFonts w:ascii="Times New Roman" w:hAnsi="Times New Roman" w:cs="Times New Roman"/>
          <w:sz w:val="28"/>
          <w:szCs w:val="28"/>
        </w:rPr>
        <w:t>Использует  Имущество не по целевому назначению.</w:t>
      </w:r>
    </w:p>
    <w:p w:rsidR="00C03983" w:rsidRPr="003B2C62" w:rsidRDefault="00C03983" w:rsidP="00C03983">
      <w:pPr>
        <w:framePr w:w="9518" w:h="10887" w:hRule="exact" w:wrap="none" w:vAnchor="page" w:hAnchor="page" w:x="1676" w:y="4087"/>
        <w:numPr>
          <w:ilvl w:val="2"/>
          <w:numId w:val="6"/>
        </w:numPr>
        <w:tabs>
          <w:tab w:val="left" w:pos="790"/>
        </w:tabs>
        <w:spacing w:after="19" w:line="365" w:lineRule="exact"/>
        <w:rPr>
          <w:rFonts w:ascii="Times New Roman" w:hAnsi="Times New Roman" w:cs="Times New Roman"/>
          <w:sz w:val="28"/>
          <w:szCs w:val="28"/>
        </w:rPr>
      </w:pPr>
      <w:r w:rsidRPr="003B2C62">
        <w:rPr>
          <w:rFonts w:ascii="Times New Roman" w:hAnsi="Times New Roman" w:cs="Times New Roman"/>
          <w:sz w:val="28"/>
          <w:szCs w:val="28"/>
        </w:rPr>
        <w:t>Не выполняет обязанностей по поддержанию Имущества в исправном состоянии или его содержанию.</w:t>
      </w:r>
    </w:p>
    <w:p w:rsidR="00C03983" w:rsidRPr="003B2C62" w:rsidRDefault="00C03983" w:rsidP="00C03983">
      <w:pPr>
        <w:framePr w:w="9518" w:h="10887" w:hRule="exact" w:wrap="none" w:vAnchor="page" w:hAnchor="page" w:x="1676" w:y="4087"/>
        <w:numPr>
          <w:ilvl w:val="2"/>
          <w:numId w:val="6"/>
        </w:numPr>
        <w:tabs>
          <w:tab w:val="left" w:pos="786"/>
        </w:tabs>
        <w:spacing w:line="566" w:lineRule="exact"/>
        <w:jc w:val="both"/>
        <w:rPr>
          <w:rFonts w:ascii="Times New Roman" w:hAnsi="Times New Roman" w:cs="Times New Roman"/>
          <w:sz w:val="28"/>
          <w:szCs w:val="28"/>
        </w:rPr>
      </w:pPr>
      <w:r w:rsidRPr="003B2C62">
        <w:rPr>
          <w:rFonts w:ascii="Times New Roman" w:hAnsi="Times New Roman" w:cs="Times New Roman"/>
          <w:sz w:val="28"/>
          <w:szCs w:val="28"/>
        </w:rPr>
        <w:t>Существенно ухудшает состояние Имущества.</w:t>
      </w:r>
    </w:p>
    <w:p w:rsidR="00C03983" w:rsidRPr="003B2C62" w:rsidRDefault="00C03983" w:rsidP="00C03983">
      <w:pPr>
        <w:framePr w:w="9518" w:h="10887" w:hRule="exact" w:wrap="none" w:vAnchor="page" w:hAnchor="page" w:x="1676" w:y="4087"/>
        <w:numPr>
          <w:ilvl w:val="2"/>
          <w:numId w:val="6"/>
        </w:numPr>
        <w:tabs>
          <w:tab w:val="left" w:pos="786"/>
        </w:tabs>
        <w:spacing w:line="566" w:lineRule="exact"/>
        <w:jc w:val="both"/>
        <w:rPr>
          <w:rFonts w:ascii="Times New Roman" w:hAnsi="Times New Roman" w:cs="Times New Roman"/>
          <w:sz w:val="28"/>
          <w:szCs w:val="28"/>
        </w:rPr>
      </w:pPr>
      <w:r w:rsidRPr="003B2C62">
        <w:rPr>
          <w:rFonts w:ascii="Times New Roman" w:hAnsi="Times New Roman" w:cs="Times New Roman"/>
          <w:sz w:val="28"/>
          <w:szCs w:val="28"/>
        </w:rPr>
        <w:t>Без согласия Ссудодателя передал имущество третьему лицу.</w:t>
      </w:r>
    </w:p>
    <w:p w:rsidR="00C03983" w:rsidRPr="003B2C62" w:rsidRDefault="00C03983" w:rsidP="00C03983">
      <w:pPr>
        <w:framePr w:w="9518" w:h="10887" w:hRule="exact" w:wrap="none" w:vAnchor="page" w:hAnchor="page" w:x="1676" w:y="4087"/>
        <w:spacing w:line="566" w:lineRule="exact"/>
        <w:jc w:val="center"/>
        <w:rPr>
          <w:rFonts w:ascii="Times New Roman" w:hAnsi="Times New Roman" w:cs="Times New Roman"/>
          <w:sz w:val="28"/>
          <w:szCs w:val="28"/>
        </w:rPr>
      </w:pPr>
      <w:r w:rsidRPr="003B2C62">
        <w:rPr>
          <w:rFonts w:ascii="Times New Roman" w:hAnsi="Times New Roman" w:cs="Times New Roman"/>
          <w:sz w:val="28"/>
          <w:szCs w:val="28"/>
        </w:rPr>
        <w:t>5.3. Ссудополучатель вправе досрочно расторгнуть настоящий Договор:</w:t>
      </w:r>
    </w:p>
    <w:p w:rsidR="00C03983" w:rsidRPr="003B2C62" w:rsidRDefault="00C03983" w:rsidP="00C03983">
      <w:pPr>
        <w:framePr w:w="9518" w:h="10887" w:hRule="exact" w:wrap="none" w:vAnchor="page" w:hAnchor="page" w:x="1676" w:y="4087"/>
        <w:numPr>
          <w:ilvl w:val="0"/>
          <w:numId w:val="2"/>
        </w:numPr>
        <w:tabs>
          <w:tab w:val="left" w:pos="795"/>
        </w:tabs>
        <w:spacing w:after="176" w:line="365" w:lineRule="exact"/>
        <w:jc w:val="both"/>
        <w:rPr>
          <w:rFonts w:ascii="Times New Roman" w:hAnsi="Times New Roman" w:cs="Times New Roman"/>
          <w:sz w:val="28"/>
          <w:szCs w:val="28"/>
        </w:rPr>
      </w:pPr>
      <w:r w:rsidRPr="003B2C62">
        <w:rPr>
          <w:rFonts w:ascii="Times New Roman" w:hAnsi="Times New Roman" w:cs="Times New Roman"/>
          <w:sz w:val="28"/>
          <w:szCs w:val="28"/>
        </w:rPr>
        <w:t>При обнаружении недостатков, о наличии которых он не знал и не мог знать в момент заключения настоящего Договора.</w:t>
      </w:r>
    </w:p>
    <w:p w:rsidR="00C03983" w:rsidRPr="003B2C62" w:rsidRDefault="00C03983" w:rsidP="00C03983">
      <w:pPr>
        <w:framePr w:w="9518" w:h="10887" w:hRule="exact" w:wrap="none" w:vAnchor="page" w:hAnchor="page" w:x="1676" w:y="4087"/>
        <w:numPr>
          <w:ilvl w:val="0"/>
          <w:numId w:val="2"/>
        </w:numPr>
        <w:tabs>
          <w:tab w:val="left" w:pos="790"/>
        </w:tabs>
        <w:spacing w:line="370" w:lineRule="exact"/>
        <w:jc w:val="both"/>
        <w:rPr>
          <w:rFonts w:ascii="Times New Roman" w:hAnsi="Times New Roman" w:cs="Times New Roman"/>
          <w:sz w:val="28"/>
          <w:szCs w:val="28"/>
        </w:rPr>
      </w:pPr>
      <w:r w:rsidRPr="003B2C62">
        <w:rPr>
          <w:rFonts w:ascii="Times New Roman" w:hAnsi="Times New Roman" w:cs="Times New Roman"/>
          <w:sz w:val="28"/>
          <w:szCs w:val="28"/>
        </w:rPr>
        <w:t>Если при заключении настоящего Договора Ссудодатель не предупредил его о правах третьих лиц на передаваемое Имущество.</w:t>
      </w:r>
    </w:p>
    <w:p w:rsidR="00C03983" w:rsidRPr="003B2C62" w:rsidRDefault="00C03983" w:rsidP="00C03983">
      <w:pPr>
        <w:pStyle w:val="a4"/>
        <w:framePr w:wrap="none" w:vAnchor="page" w:hAnchor="page" w:x="1919" w:y="15246"/>
        <w:shd w:val="clear" w:color="auto" w:fill="auto"/>
        <w:spacing w:line="180" w:lineRule="exact"/>
        <w:rPr>
          <w:sz w:val="28"/>
          <w:szCs w:val="28"/>
        </w:rPr>
      </w:pPr>
      <w:r w:rsidRPr="003B2C62">
        <w:rPr>
          <w:rStyle w:val="LucidaSansUnicode9pt"/>
          <w:rFonts w:ascii="Times New Roman" w:hAnsi="Times New Roman" w:cs="Times New Roman"/>
          <w:sz w:val="28"/>
          <w:szCs w:val="28"/>
        </w:rPr>
        <w:t xml:space="preserve">Стр. </w:t>
      </w:r>
      <w:proofErr w:type="gramStart"/>
      <w:r w:rsidRPr="003B2C62">
        <w:rPr>
          <w:rStyle w:val="LucidaSansUnicode9pt"/>
          <w:rFonts w:ascii="Times New Roman" w:hAnsi="Times New Roman" w:cs="Times New Roman"/>
          <w:sz w:val="28"/>
          <w:szCs w:val="28"/>
        </w:rPr>
        <w:t>З</w:t>
      </w:r>
      <w:proofErr w:type="gramEnd"/>
      <w:r w:rsidRPr="003B2C62">
        <w:rPr>
          <w:rStyle w:val="LucidaSansUnicode9pt"/>
          <w:rFonts w:ascii="Times New Roman" w:hAnsi="Times New Roman" w:cs="Times New Roman"/>
          <w:sz w:val="28"/>
          <w:szCs w:val="28"/>
        </w:rPr>
        <w:t xml:space="preserve"> из 5</w:t>
      </w:r>
    </w:p>
    <w:p w:rsidR="00C03983" w:rsidRPr="003B2C62" w:rsidRDefault="00C03983" w:rsidP="00C03983">
      <w:pPr>
        <w:rPr>
          <w:rFonts w:ascii="Times New Roman" w:hAnsi="Times New Roman" w:cs="Times New Roman"/>
          <w:sz w:val="28"/>
          <w:szCs w:val="28"/>
        </w:rPr>
        <w:sectPr w:rsidR="00C03983" w:rsidRPr="003B2C62">
          <w:pgSz w:w="11900" w:h="16840"/>
          <w:pgMar w:top="360" w:right="360" w:bottom="360" w:left="360" w:header="0" w:footer="3" w:gutter="0"/>
          <w:cols w:space="720"/>
          <w:noEndnote/>
          <w:docGrid w:linePitch="360"/>
        </w:sectPr>
      </w:pPr>
    </w:p>
    <w:p w:rsidR="00C03983" w:rsidRPr="003B2C62" w:rsidRDefault="00C03983" w:rsidP="002B0019">
      <w:pPr>
        <w:framePr w:w="9490" w:h="14815" w:hRule="exact" w:wrap="none" w:vAnchor="page" w:hAnchor="page" w:x="1933" w:y="367"/>
        <w:numPr>
          <w:ilvl w:val="0"/>
          <w:numId w:val="3"/>
        </w:numPr>
        <w:tabs>
          <w:tab w:val="left" w:pos="524"/>
        </w:tabs>
        <w:spacing w:after="252" w:line="370" w:lineRule="exact"/>
        <w:rPr>
          <w:rFonts w:ascii="Times New Roman" w:hAnsi="Times New Roman" w:cs="Times New Roman"/>
          <w:sz w:val="28"/>
          <w:szCs w:val="28"/>
        </w:rPr>
      </w:pPr>
      <w:r w:rsidRPr="003B2C62">
        <w:rPr>
          <w:rFonts w:ascii="Times New Roman" w:hAnsi="Times New Roman" w:cs="Times New Roman"/>
          <w:sz w:val="28"/>
          <w:szCs w:val="28"/>
        </w:rPr>
        <w:lastRenderedPageBreak/>
        <w:t>Во всех случаях досрочного расторжения Договора, предусмотренных настоящим разделом, расторжение осуществляется в одностороннем, бесспорном порядке, а Договор считается расторгнутым с даты, указанной в письменном уведомлении одной из Сторон.</w:t>
      </w:r>
    </w:p>
    <w:p w:rsidR="00C03983" w:rsidRPr="003B2C62" w:rsidRDefault="00C03983" w:rsidP="002B0019">
      <w:pPr>
        <w:framePr w:w="9490" w:h="14815" w:hRule="exact" w:wrap="none" w:vAnchor="page" w:hAnchor="page" w:x="1933" w:y="367"/>
        <w:tabs>
          <w:tab w:val="left" w:pos="3293"/>
        </w:tabs>
        <w:spacing w:after="135" w:line="280" w:lineRule="exact"/>
        <w:jc w:val="center"/>
        <w:rPr>
          <w:rFonts w:ascii="Times New Roman" w:hAnsi="Times New Roman" w:cs="Times New Roman"/>
          <w:sz w:val="28"/>
          <w:szCs w:val="28"/>
        </w:rPr>
      </w:pPr>
      <w:r w:rsidRPr="003B2C62">
        <w:rPr>
          <w:rFonts w:ascii="Times New Roman" w:hAnsi="Times New Roman" w:cs="Times New Roman"/>
          <w:sz w:val="28"/>
          <w:szCs w:val="28"/>
        </w:rPr>
        <w:t>6.Уведомления и сообщения</w:t>
      </w:r>
    </w:p>
    <w:p w:rsidR="00C03983" w:rsidRPr="003B2C62" w:rsidRDefault="00C03983" w:rsidP="002B0019">
      <w:pPr>
        <w:framePr w:w="9490" w:h="14815" w:hRule="exact" w:wrap="none" w:vAnchor="page" w:hAnchor="page" w:x="1933" w:y="367"/>
        <w:numPr>
          <w:ilvl w:val="1"/>
          <w:numId w:val="7"/>
        </w:numPr>
        <w:tabs>
          <w:tab w:val="left" w:pos="524"/>
        </w:tabs>
        <w:spacing w:after="180" w:line="370" w:lineRule="exact"/>
        <w:rPr>
          <w:rFonts w:ascii="Times New Roman" w:hAnsi="Times New Roman" w:cs="Times New Roman"/>
          <w:sz w:val="28"/>
          <w:szCs w:val="28"/>
        </w:rPr>
      </w:pPr>
      <w:r w:rsidRPr="003B2C62">
        <w:rPr>
          <w:rFonts w:ascii="Times New Roman" w:hAnsi="Times New Roman" w:cs="Times New Roman"/>
          <w:sz w:val="28"/>
          <w:szCs w:val="28"/>
        </w:rPr>
        <w:t xml:space="preserve">Все уведомления и сообщения, направленные в соответствии с настоящим Договором или в связи с ним, должны составляться в письменной </w:t>
      </w:r>
      <w:proofErr w:type="gramStart"/>
      <w:r w:rsidRPr="003B2C62">
        <w:rPr>
          <w:rFonts w:ascii="Times New Roman" w:hAnsi="Times New Roman" w:cs="Times New Roman"/>
          <w:sz w:val="28"/>
          <w:szCs w:val="28"/>
        </w:rPr>
        <w:t>форме</w:t>
      </w:r>
      <w:proofErr w:type="gramEnd"/>
      <w:r w:rsidRPr="003B2C62">
        <w:rPr>
          <w:rFonts w:ascii="Times New Roman" w:hAnsi="Times New Roman" w:cs="Times New Roman"/>
          <w:sz w:val="28"/>
          <w:szCs w:val="28"/>
        </w:rPr>
        <w:t xml:space="preserve"> и будут считаться поданными надлежащим образом, если они посланы заказным письмом, по телеграфу или доставлены лично по юридическим адресам Сторон.</w:t>
      </w:r>
    </w:p>
    <w:p w:rsidR="00C03983" w:rsidRPr="003B2C62" w:rsidRDefault="00C03983" w:rsidP="002B0019">
      <w:pPr>
        <w:framePr w:w="9490" w:h="14815" w:hRule="exact" w:wrap="none" w:vAnchor="page" w:hAnchor="page" w:x="1933" w:y="367"/>
        <w:numPr>
          <w:ilvl w:val="1"/>
          <w:numId w:val="7"/>
        </w:numPr>
        <w:tabs>
          <w:tab w:val="left" w:pos="524"/>
        </w:tabs>
        <w:spacing w:after="180" w:line="370" w:lineRule="exact"/>
        <w:rPr>
          <w:rFonts w:ascii="Times New Roman" w:hAnsi="Times New Roman" w:cs="Times New Roman"/>
          <w:sz w:val="28"/>
          <w:szCs w:val="28"/>
        </w:rPr>
      </w:pPr>
      <w:r w:rsidRPr="003B2C62">
        <w:rPr>
          <w:rFonts w:ascii="Times New Roman" w:hAnsi="Times New Roman" w:cs="Times New Roman"/>
          <w:sz w:val="28"/>
          <w:szCs w:val="28"/>
        </w:rPr>
        <w:t>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уведомления не были произведены надлежащим образом.</w:t>
      </w:r>
    </w:p>
    <w:p w:rsidR="00C03983" w:rsidRPr="003B2C62" w:rsidRDefault="00C03983" w:rsidP="002B0019">
      <w:pPr>
        <w:framePr w:w="9490" w:h="14815" w:hRule="exact" w:wrap="none" w:vAnchor="page" w:hAnchor="page" w:x="1933" w:y="367"/>
        <w:spacing w:after="180"/>
        <w:rPr>
          <w:rFonts w:ascii="Times New Roman" w:hAnsi="Times New Roman" w:cs="Times New Roman"/>
          <w:sz w:val="28"/>
          <w:szCs w:val="28"/>
        </w:rPr>
      </w:pPr>
      <w:r w:rsidRPr="003B2C62">
        <w:rPr>
          <w:rFonts w:ascii="Times New Roman" w:hAnsi="Times New Roman" w:cs="Times New Roman"/>
          <w:sz w:val="28"/>
          <w:szCs w:val="28"/>
        </w:rPr>
        <w:t>Признается официальным уведомлением публикация в местной печати соответствующего объявления.</w:t>
      </w:r>
    </w:p>
    <w:p w:rsidR="00C03983" w:rsidRPr="003B2C62" w:rsidRDefault="00C03983" w:rsidP="002B0019">
      <w:pPr>
        <w:framePr w:w="9490" w:h="14815" w:hRule="exact" w:wrap="none" w:vAnchor="page" w:hAnchor="page" w:x="1933" w:y="367"/>
        <w:numPr>
          <w:ilvl w:val="1"/>
          <w:numId w:val="7"/>
        </w:numPr>
        <w:tabs>
          <w:tab w:val="left" w:pos="529"/>
        </w:tabs>
        <w:spacing w:after="252" w:line="370" w:lineRule="exact"/>
        <w:rPr>
          <w:rFonts w:ascii="Times New Roman" w:hAnsi="Times New Roman" w:cs="Times New Roman"/>
          <w:sz w:val="28"/>
          <w:szCs w:val="28"/>
        </w:rPr>
      </w:pPr>
      <w:r w:rsidRPr="003B2C62">
        <w:rPr>
          <w:rFonts w:ascii="Times New Roman" w:hAnsi="Times New Roman" w:cs="Times New Roman"/>
          <w:sz w:val="28"/>
          <w:szCs w:val="28"/>
        </w:rPr>
        <w:t>Датой направления почтового уведомления или сообщения считается дата штемпеля почтового ведомства места отравления о принятии письма или телеграммы, или дата направления уведомления, телефаксу, или дата личного вручения уведомления или сообщения Стороне, или дата соответствующей публикации.</w:t>
      </w:r>
    </w:p>
    <w:p w:rsidR="00C03983" w:rsidRPr="003B2C62" w:rsidRDefault="00C03983" w:rsidP="002B0019">
      <w:pPr>
        <w:framePr w:w="9490" w:h="14815" w:hRule="exact" w:wrap="none" w:vAnchor="page" w:hAnchor="page" w:x="1933" w:y="367"/>
        <w:numPr>
          <w:ilvl w:val="0"/>
          <w:numId w:val="7"/>
        </w:numPr>
        <w:tabs>
          <w:tab w:val="left" w:pos="3293"/>
        </w:tabs>
        <w:spacing w:after="135" w:line="280" w:lineRule="exact"/>
        <w:jc w:val="center"/>
        <w:rPr>
          <w:rFonts w:ascii="Times New Roman" w:hAnsi="Times New Roman" w:cs="Times New Roman"/>
          <w:sz w:val="28"/>
          <w:szCs w:val="28"/>
        </w:rPr>
      </w:pPr>
      <w:r w:rsidRPr="003B2C62">
        <w:rPr>
          <w:rFonts w:ascii="Times New Roman" w:hAnsi="Times New Roman" w:cs="Times New Roman"/>
          <w:sz w:val="28"/>
          <w:szCs w:val="28"/>
        </w:rPr>
        <w:t>Порядок разрешения споров</w:t>
      </w:r>
    </w:p>
    <w:p w:rsidR="00C03983" w:rsidRPr="003B2C62" w:rsidRDefault="00C03983" w:rsidP="002B0019">
      <w:pPr>
        <w:framePr w:w="9490" w:h="14815" w:hRule="exact" w:wrap="none" w:vAnchor="page" w:hAnchor="page" w:x="1933" w:y="367"/>
        <w:numPr>
          <w:ilvl w:val="1"/>
          <w:numId w:val="7"/>
        </w:numPr>
        <w:tabs>
          <w:tab w:val="left" w:pos="519"/>
        </w:tabs>
        <w:spacing w:after="180" w:line="370" w:lineRule="exact"/>
        <w:rPr>
          <w:rFonts w:ascii="Times New Roman" w:hAnsi="Times New Roman" w:cs="Times New Roman"/>
          <w:sz w:val="28"/>
          <w:szCs w:val="28"/>
        </w:rPr>
      </w:pPr>
      <w:r w:rsidRPr="003B2C62">
        <w:rPr>
          <w:rFonts w:ascii="Times New Roman" w:hAnsi="Times New Roman" w:cs="Times New Roman"/>
          <w:sz w:val="28"/>
          <w:szCs w:val="28"/>
        </w:rPr>
        <w:t>Споры и разногласия, которые могу т возникнуть при исполнении настоящего Договора, будут по возможности разрешаться путем переговоров между Сторонами.</w:t>
      </w:r>
    </w:p>
    <w:p w:rsidR="00C03983" w:rsidRPr="003B2C62" w:rsidRDefault="00C03983" w:rsidP="002B0019">
      <w:pPr>
        <w:framePr w:w="9490" w:h="14815" w:hRule="exact" w:wrap="none" w:vAnchor="page" w:hAnchor="page" w:x="1933" w:y="367"/>
        <w:numPr>
          <w:ilvl w:val="1"/>
          <w:numId w:val="7"/>
        </w:numPr>
        <w:tabs>
          <w:tab w:val="left" w:pos="519"/>
        </w:tabs>
        <w:spacing w:after="252" w:line="370" w:lineRule="exact"/>
        <w:rPr>
          <w:rFonts w:ascii="Times New Roman" w:hAnsi="Times New Roman" w:cs="Times New Roman"/>
          <w:sz w:val="28"/>
          <w:szCs w:val="28"/>
        </w:rPr>
      </w:pPr>
      <w:r w:rsidRPr="003B2C62">
        <w:rPr>
          <w:rFonts w:ascii="Times New Roman" w:hAnsi="Times New Roman" w:cs="Times New Roman"/>
          <w:sz w:val="28"/>
          <w:szCs w:val="28"/>
        </w:rPr>
        <w:t>В случае невозможности разрешения споров путем переговоров они подлежат разрешению в судебном порядке.</w:t>
      </w:r>
    </w:p>
    <w:p w:rsidR="00C03983" w:rsidRPr="003B2C62" w:rsidRDefault="00C03983" w:rsidP="002B0019">
      <w:pPr>
        <w:framePr w:w="9490" w:h="14815" w:hRule="exact" w:wrap="none" w:vAnchor="page" w:hAnchor="page" w:x="1933" w:y="367"/>
        <w:tabs>
          <w:tab w:val="left" w:pos="3288"/>
        </w:tabs>
        <w:spacing w:after="140" w:line="280" w:lineRule="exact"/>
        <w:jc w:val="center"/>
        <w:rPr>
          <w:rFonts w:ascii="Times New Roman" w:hAnsi="Times New Roman" w:cs="Times New Roman"/>
          <w:sz w:val="28"/>
          <w:szCs w:val="28"/>
        </w:rPr>
      </w:pPr>
      <w:r w:rsidRPr="003B2C62">
        <w:rPr>
          <w:rFonts w:ascii="Times New Roman" w:hAnsi="Times New Roman" w:cs="Times New Roman"/>
          <w:sz w:val="28"/>
          <w:szCs w:val="28"/>
        </w:rPr>
        <w:t>8.Заключительные положения</w:t>
      </w:r>
    </w:p>
    <w:p w:rsidR="00C03983" w:rsidRPr="003B2C62" w:rsidRDefault="00C03983" w:rsidP="002B0019">
      <w:pPr>
        <w:framePr w:w="9490" w:h="14815" w:hRule="exact" w:wrap="none" w:vAnchor="page" w:hAnchor="page" w:x="1933" w:y="367"/>
        <w:numPr>
          <w:ilvl w:val="1"/>
          <w:numId w:val="8"/>
        </w:numPr>
        <w:tabs>
          <w:tab w:val="left" w:pos="534"/>
        </w:tabs>
        <w:spacing w:after="184" w:line="370" w:lineRule="exact"/>
        <w:rPr>
          <w:rFonts w:ascii="Times New Roman" w:hAnsi="Times New Roman" w:cs="Times New Roman"/>
          <w:sz w:val="28"/>
          <w:szCs w:val="28"/>
        </w:rPr>
      </w:pPr>
      <w:r w:rsidRPr="003B2C62">
        <w:rPr>
          <w:rFonts w:ascii="Times New Roman" w:hAnsi="Times New Roman" w:cs="Times New Roman"/>
          <w:sz w:val="28"/>
          <w:szCs w:val="28"/>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C03983" w:rsidRPr="003B2C62" w:rsidRDefault="00C03983" w:rsidP="002B0019">
      <w:pPr>
        <w:framePr w:w="9490" w:h="14815" w:hRule="exact" w:wrap="none" w:vAnchor="page" w:hAnchor="page" w:x="1933" w:y="367"/>
        <w:numPr>
          <w:ilvl w:val="1"/>
          <w:numId w:val="8"/>
        </w:numPr>
        <w:tabs>
          <w:tab w:val="left" w:pos="529"/>
        </w:tabs>
        <w:spacing w:line="365" w:lineRule="exact"/>
        <w:rPr>
          <w:rFonts w:ascii="Times New Roman" w:hAnsi="Times New Roman" w:cs="Times New Roman"/>
          <w:sz w:val="28"/>
          <w:szCs w:val="28"/>
        </w:rPr>
      </w:pPr>
      <w:r w:rsidRPr="003B2C62">
        <w:rPr>
          <w:rFonts w:ascii="Times New Roman" w:hAnsi="Times New Roman" w:cs="Times New Roman"/>
          <w:sz w:val="28"/>
          <w:szCs w:val="28"/>
        </w:rPr>
        <w:t>Настоящий Догово</w:t>
      </w:r>
      <w:r w:rsidR="00EB486F">
        <w:rPr>
          <w:rFonts w:ascii="Times New Roman" w:hAnsi="Times New Roman" w:cs="Times New Roman"/>
          <w:sz w:val="28"/>
          <w:szCs w:val="28"/>
        </w:rPr>
        <w:t>р составлен на русском языке в 2</w:t>
      </w:r>
      <w:r w:rsidRPr="003B2C62">
        <w:rPr>
          <w:rFonts w:ascii="Times New Roman" w:hAnsi="Times New Roman" w:cs="Times New Roman"/>
          <w:sz w:val="28"/>
          <w:szCs w:val="28"/>
        </w:rPr>
        <w:t xml:space="preserve"> экземплярах, имеющих одинаковую юридическую силу, по одному для каждой из Сторон.</w:t>
      </w:r>
    </w:p>
    <w:p w:rsidR="00C03983" w:rsidRPr="003B2C62" w:rsidRDefault="00C03983" w:rsidP="00C03983">
      <w:pPr>
        <w:rPr>
          <w:rFonts w:ascii="Times New Roman" w:hAnsi="Times New Roman" w:cs="Times New Roman"/>
          <w:sz w:val="28"/>
          <w:szCs w:val="28"/>
        </w:rPr>
      </w:pPr>
    </w:p>
    <w:p w:rsidR="002B0019" w:rsidRPr="003B2C62" w:rsidRDefault="002B0019" w:rsidP="002B0019">
      <w:pPr>
        <w:pStyle w:val="a4"/>
        <w:framePr w:wrap="none" w:vAnchor="page" w:hAnchor="page" w:x="1952" w:y="15426"/>
        <w:shd w:val="clear" w:color="auto" w:fill="auto"/>
        <w:spacing w:line="180" w:lineRule="exact"/>
        <w:rPr>
          <w:sz w:val="28"/>
          <w:szCs w:val="28"/>
        </w:rPr>
      </w:pPr>
      <w:r w:rsidRPr="003B2C62">
        <w:rPr>
          <w:rStyle w:val="LucidaSansUnicode9pt"/>
          <w:rFonts w:ascii="Times New Roman" w:hAnsi="Times New Roman" w:cs="Times New Roman"/>
          <w:sz w:val="28"/>
          <w:szCs w:val="28"/>
        </w:rPr>
        <w:t>стр.4 из 5</w:t>
      </w:r>
    </w:p>
    <w:p w:rsidR="00C03983" w:rsidRPr="003B2C62" w:rsidRDefault="00C03983" w:rsidP="00C03983">
      <w:pPr>
        <w:rPr>
          <w:rFonts w:ascii="Times New Roman" w:hAnsi="Times New Roman" w:cs="Times New Roman"/>
          <w:sz w:val="28"/>
          <w:szCs w:val="28"/>
        </w:rPr>
      </w:pPr>
      <w:r w:rsidRPr="003B2C62">
        <w:rPr>
          <w:rFonts w:ascii="Times New Roman" w:hAnsi="Times New Roman" w:cs="Times New Roman"/>
          <w:sz w:val="28"/>
          <w:szCs w:val="28"/>
        </w:rPr>
        <w:br w:type="page"/>
      </w:r>
    </w:p>
    <w:p w:rsidR="00C03983" w:rsidRPr="003B2C62" w:rsidRDefault="00C03983" w:rsidP="00C03983">
      <w:pPr>
        <w:rPr>
          <w:rFonts w:ascii="Times New Roman" w:hAnsi="Times New Roman" w:cs="Times New Roman"/>
          <w:sz w:val="28"/>
          <w:szCs w:val="28"/>
        </w:rPr>
      </w:pPr>
    </w:p>
    <w:p w:rsidR="00554A5D" w:rsidRDefault="00554A5D" w:rsidP="00554A5D">
      <w:pPr>
        <w:tabs>
          <w:tab w:val="left" w:pos="2612"/>
        </w:tabs>
        <w:rPr>
          <w:rFonts w:ascii="Times New Roman" w:hAnsi="Times New Roman" w:cs="Times New Roman"/>
          <w:sz w:val="28"/>
          <w:szCs w:val="28"/>
        </w:rPr>
      </w:pPr>
      <w:r>
        <w:rPr>
          <w:rFonts w:ascii="Times New Roman" w:hAnsi="Times New Roman" w:cs="Times New Roman"/>
          <w:noProof/>
          <w:sz w:val="28"/>
          <w:szCs w:val="28"/>
          <w:lang w:bidi="ar-SA"/>
        </w:rPr>
        <w:drawing>
          <wp:inline distT="0" distB="0" distL="0" distR="0" wp14:anchorId="5CD57706" wp14:editId="044403A4">
            <wp:extent cx="6792595" cy="9603835"/>
            <wp:effectExtent l="0" t="0" r="8255" b="0"/>
            <wp:docPr id="1" name="Рисунок 1" descr="C:\Users\kompYOUter\Desktop\_20190206_0956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YOUter\Desktop\_20190206_095613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2595" cy="9603835"/>
                    </a:xfrm>
                    <a:prstGeom prst="rect">
                      <a:avLst/>
                    </a:prstGeom>
                    <a:noFill/>
                    <a:ln>
                      <a:noFill/>
                    </a:ln>
                  </pic:spPr>
                </pic:pic>
              </a:graphicData>
            </a:graphic>
          </wp:inline>
        </w:drawing>
      </w:r>
      <w:r w:rsidR="00C03983" w:rsidRPr="003B2C62">
        <w:rPr>
          <w:rFonts w:ascii="Times New Roman" w:hAnsi="Times New Roman" w:cs="Times New Roman"/>
          <w:sz w:val="28"/>
          <w:szCs w:val="28"/>
        </w:rPr>
        <w:tab/>
      </w:r>
      <w:bookmarkStart w:id="0" w:name="_GoBack"/>
      <w:bookmarkEnd w:id="0"/>
    </w:p>
    <w:sectPr w:rsidR="00554A5D" w:rsidSect="002B0019">
      <w:pgSz w:w="11900" w:h="16840"/>
      <w:pgMar w:top="709" w:right="843" w:bottom="284"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0276"/>
    <w:multiLevelType w:val="multilevel"/>
    <w:tmpl w:val="1C58A5C0"/>
    <w:lvl w:ilvl="0">
      <w:start w:val="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CD2783"/>
    <w:multiLevelType w:val="multilevel"/>
    <w:tmpl w:val="18028D4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825DDD"/>
    <w:multiLevelType w:val="multilevel"/>
    <w:tmpl w:val="4914E990"/>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BD005C"/>
    <w:multiLevelType w:val="multilevel"/>
    <w:tmpl w:val="FF8671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2FB7CFC"/>
    <w:multiLevelType w:val="multilevel"/>
    <w:tmpl w:val="4B1E572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43A3FB0"/>
    <w:multiLevelType w:val="multilevel"/>
    <w:tmpl w:val="1E620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51491A"/>
    <w:multiLevelType w:val="multilevel"/>
    <w:tmpl w:val="82D835F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A452681"/>
    <w:multiLevelType w:val="multilevel"/>
    <w:tmpl w:val="A8762FBA"/>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
  </w:num>
  <w:num w:numId="4">
    <w:abstractNumId w:val="0"/>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10"/>
    <w:rsid w:val="00052C9B"/>
    <w:rsid w:val="001A57F6"/>
    <w:rsid w:val="002B0019"/>
    <w:rsid w:val="003B2C62"/>
    <w:rsid w:val="003D1533"/>
    <w:rsid w:val="003D666A"/>
    <w:rsid w:val="00423D10"/>
    <w:rsid w:val="004A1826"/>
    <w:rsid w:val="00554A5D"/>
    <w:rsid w:val="00643A2F"/>
    <w:rsid w:val="006C5F47"/>
    <w:rsid w:val="007E22DE"/>
    <w:rsid w:val="008216D7"/>
    <w:rsid w:val="00867D76"/>
    <w:rsid w:val="00AB6131"/>
    <w:rsid w:val="00AB65DC"/>
    <w:rsid w:val="00B52E8C"/>
    <w:rsid w:val="00B619E9"/>
    <w:rsid w:val="00BA5507"/>
    <w:rsid w:val="00BE5765"/>
    <w:rsid w:val="00C03983"/>
    <w:rsid w:val="00CB7AD5"/>
    <w:rsid w:val="00DC731B"/>
    <w:rsid w:val="00DF0A5E"/>
    <w:rsid w:val="00E15949"/>
    <w:rsid w:val="00EB486F"/>
    <w:rsid w:val="00ED41E6"/>
    <w:rsid w:val="00F80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398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03983"/>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C03983"/>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C03983"/>
    <w:rPr>
      <w:rFonts w:ascii="Times New Roman" w:eastAsia="Times New Roman" w:hAnsi="Times New Roman" w:cs="Times New Roman"/>
      <w:sz w:val="26"/>
      <w:szCs w:val="26"/>
      <w:shd w:val="clear" w:color="auto" w:fill="FFFFFF"/>
    </w:rPr>
  </w:style>
  <w:style w:type="character" w:customStyle="1" w:styleId="a3">
    <w:name w:val="Колонтитул_"/>
    <w:basedOn w:val="a0"/>
    <w:link w:val="a4"/>
    <w:rsid w:val="00C03983"/>
    <w:rPr>
      <w:rFonts w:ascii="Times New Roman" w:eastAsia="Times New Roman" w:hAnsi="Times New Roman" w:cs="Times New Roman"/>
      <w:sz w:val="21"/>
      <w:szCs w:val="21"/>
      <w:shd w:val="clear" w:color="auto" w:fill="FFFFFF"/>
    </w:rPr>
  </w:style>
  <w:style w:type="character" w:customStyle="1" w:styleId="LucidaSansUnicode9pt">
    <w:name w:val="Колонтитул + Lucida Sans Unicode;9 pt"/>
    <w:basedOn w:val="a3"/>
    <w:rsid w:val="00C03983"/>
    <w:rPr>
      <w:rFonts w:ascii="Lucida Sans Unicode" w:eastAsia="Lucida Sans Unicode" w:hAnsi="Lucida Sans Unicode" w:cs="Lucida Sans Unicode"/>
      <w:color w:val="000000"/>
      <w:spacing w:val="0"/>
      <w:w w:val="100"/>
      <w:position w:val="0"/>
      <w:sz w:val="18"/>
      <w:szCs w:val="18"/>
      <w:shd w:val="clear" w:color="auto" w:fill="FFFFFF"/>
      <w:lang w:val="ru-RU" w:eastAsia="ru-RU" w:bidi="ru-RU"/>
    </w:rPr>
  </w:style>
  <w:style w:type="character" w:customStyle="1" w:styleId="20">
    <w:name w:val="Основной текст (2)"/>
    <w:basedOn w:val="2"/>
    <w:rsid w:val="00C0398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C03983"/>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C03983"/>
    <w:pPr>
      <w:shd w:val="clear" w:color="auto" w:fill="FFFFFF"/>
      <w:spacing w:line="370" w:lineRule="exac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C03983"/>
    <w:pPr>
      <w:shd w:val="clear" w:color="auto" w:fill="FFFFFF"/>
      <w:spacing w:before="540" w:after="900" w:line="0" w:lineRule="atLeast"/>
    </w:pPr>
    <w:rPr>
      <w:rFonts w:ascii="Times New Roman" w:eastAsia="Times New Roman" w:hAnsi="Times New Roman" w:cs="Times New Roman"/>
      <w:color w:val="auto"/>
      <w:sz w:val="26"/>
      <w:szCs w:val="26"/>
      <w:lang w:eastAsia="en-US" w:bidi="ar-SA"/>
    </w:rPr>
  </w:style>
  <w:style w:type="paragraph" w:customStyle="1" w:styleId="a4">
    <w:name w:val="Колонтитул"/>
    <w:basedOn w:val="a"/>
    <w:link w:val="a3"/>
    <w:rsid w:val="00C03983"/>
    <w:pPr>
      <w:shd w:val="clear" w:color="auto" w:fill="FFFFFF"/>
      <w:spacing w:line="0" w:lineRule="atLeast"/>
    </w:pPr>
    <w:rPr>
      <w:rFonts w:ascii="Times New Roman" w:eastAsia="Times New Roman" w:hAnsi="Times New Roman" w:cs="Times New Roman"/>
      <w:color w:val="auto"/>
      <w:sz w:val="21"/>
      <w:szCs w:val="21"/>
      <w:lang w:eastAsia="en-US" w:bidi="ar-SA"/>
    </w:rPr>
  </w:style>
  <w:style w:type="paragraph" w:customStyle="1" w:styleId="130">
    <w:name w:val="Заголовок №1 (3)"/>
    <w:basedOn w:val="a"/>
    <w:link w:val="13"/>
    <w:rsid w:val="00C03983"/>
    <w:pPr>
      <w:shd w:val="clear" w:color="auto" w:fill="FFFFFF"/>
      <w:spacing w:line="0" w:lineRule="atLeast"/>
      <w:outlineLvl w:val="0"/>
    </w:pPr>
    <w:rPr>
      <w:rFonts w:ascii="Times New Roman" w:eastAsia="Times New Roman" w:hAnsi="Times New Roman" w:cs="Times New Roman"/>
      <w:color w:val="auto"/>
      <w:sz w:val="28"/>
      <w:szCs w:val="28"/>
      <w:lang w:eastAsia="en-US" w:bidi="ar-SA"/>
    </w:rPr>
  </w:style>
  <w:style w:type="table" w:styleId="a5">
    <w:name w:val="Table Grid"/>
    <w:basedOn w:val="a1"/>
    <w:uiPriority w:val="59"/>
    <w:rsid w:val="00C03983"/>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C03983"/>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43A2F"/>
    <w:rPr>
      <w:rFonts w:ascii="Tahoma" w:hAnsi="Tahoma" w:cs="Tahoma"/>
      <w:sz w:val="16"/>
      <w:szCs w:val="16"/>
    </w:rPr>
  </w:style>
  <w:style w:type="character" w:customStyle="1" w:styleId="a7">
    <w:name w:val="Текст выноски Знак"/>
    <w:basedOn w:val="a0"/>
    <w:link w:val="a6"/>
    <w:uiPriority w:val="99"/>
    <w:semiHidden/>
    <w:rsid w:val="00643A2F"/>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398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03983"/>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C03983"/>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C03983"/>
    <w:rPr>
      <w:rFonts w:ascii="Times New Roman" w:eastAsia="Times New Roman" w:hAnsi="Times New Roman" w:cs="Times New Roman"/>
      <w:sz w:val="26"/>
      <w:szCs w:val="26"/>
      <w:shd w:val="clear" w:color="auto" w:fill="FFFFFF"/>
    </w:rPr>
  </w:style>
  <w:style w:type="character" w:customStyle="1" w:styleId="a3">
    <w:name w:val="Колонтитул_"/>
    <w:basedOn w:val="a0"/>
    <w:link w:val="a4"/>
    <w:rsid w:val="00C03983"/>
    <w:rPr>
      <w:rFonts w:ascii="Times New Roman" w:eastAsia="Times New Roman" w:hAnsi="Times New Roman" w:cs="Times New Roman"/>
      <w:sz w:val="21"/>
      <w:szCs w:val="21"/>
      <w:shd w:val="clear" w:color="auto" w:fill="FFFFFF"/>
    </w:rPr>
  </w:style>
  <w:style w:type="character" w:customStyle="1" w:styleId="LucidaSansUnicode9pt">
    <w:name w:val="Колонтитул + Lucida Sans Unicode;9 pt"/>
    <w:basedOn w:val="a3"/>
    <w:rsid w:val="00C03983"/>
    <w:rPr>
      <w:rFonts w:ascii="Lucida Sans Unicode" w:eastAsia="Lucida Sans Unicode" w:hAnsi="Lucida Sans Unicode" w:cs="Lucida Sans Unicode"/>
      <w:color w:val="000000"/>
      <w:spacing w:val="0"/>
      <w:w w:val="100"/>
      <w:position w:val="0"/>
      <w:sz w:val="18"/>
      <w:szCs w:val="18"/>
      <w:shd w:val="clear" w:color="auto" w:fill="FFFFFF"/>
      <w:lang w:val="ru-RU" w:eastAsia="ru-RU" w:bidi="ru-RU"/>
    </w:rPr>
  </w:style>
  <w:style w:type="character" w:customStyle="1" w:styleId="20">
    <w:name w:val="Основной текст (2)"/>
    <w:basedOn w:val="2"/>
    <w:rsid w:val="00C0398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C03983"/>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C03983"/>
    <w:pPr>
      <w:shd w:val="clear" w:color="auto" w:fill="FFFFFF"/>
      <w:spacing w:line="370" w:lineRule="exac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C03983"/>
    <w:pPr>
      <w:shd w:val="clear" w:color="auto" w:fill="FFFFFF"/>
      <w:spacing w:before="540" w:after="900" w:line="0" w:lineRule="atLeast"/>
    </w:pPr>
    <w:rPr>
      <w:rFonts w:ascii="Times New Roman" w:eastAsia="Times New Roman" w:hAnsi="Times New Roman" w:cs="Times New Roman"/>
      <w:color w:val="auto"/>
      <w:sz w:val="26"/>
      <w:szCs w:val="26"/>
      <w:lang w:eastAsia="en-US" w:bidi="ar-SA"/>
    </w:rPr>
  </w:style>
  <w:style w:type="paragraph" w:customStyle="1" w:styleId="a4">
    <w:name w:val="Колонтитул"/>
    <w:basedOn w:val="a"/>
    <w:link w:val="a3"/>
    <w:rsid w:val="00C03983"/>
    <w:pPr>
      <w:shd w:val="clear" w:color="auto" w:fill="FFFFFF"/>
      <w:spacing w:line="0" w:lineRule="atLeast"/>
    </w:pPr>
    <w:rPr>
      <w:rFonts w:ascii="Times New Roman" w:eastAsia="Times New Roman" w:hAnsi="Times New Roman" w:cs="Times New Roman"/>
      <w:color w:val="auto"/>
      <w:sz w:val="21"/>
      <w:szCs w:val="21"/>
      <w:lang w:eastAsia="en-US" w:bidi="ar-SA"/>
    </w:rPr>
  </w:style>
  <w:style w:type="paragraph" w:customStyle="1" w:styleId="130">
    <w:name w:val="Заголовок №1 (3)"/>
    <w:basedOn w:val="a"/>
    <w:link w:val="13"/>
    <w:rsid w:val="00C03983"/>
    <w:pPr>
      <w:shd w:val="clear" w:color="auto" w:fill="FFFFFF"/>
      <w:spacing w:line="0" w:lineRule="atLeast"/>
      <w:outlineLvl w:val="0"/>
    </w:pPr>
    <w:rPr>
      <w:rFonts w:ascii="Times New Roman" w:eastAsia="Times New Roman" w:hAnsi="Times New Roman" w:cs="Times New Roman"/>
      <w:color w:val="auto"/>
      <w:sz w:val="28"/>
      <w:szCs w:val="28"/>
      <w:lang w:eastAsia="en-US" w:bidi="ar-SA"/>
    </w:rPr>
  </w:style>
  <w:style w:type="table" w:styleId="a5">
    <w:name w:val="Table Grid"/>
    <w:basedOn w:val="a1"/>
    <w:uiPriority w:val="59"/>
    <w:rsid w:val="00C03983"/>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C03983"/>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43A2F"/>
    <w:rPr>
      <w:rFonts w:ascii="Tahoma" w:hAnsi="Tahoma" w:cs="Tahoma"/>
      <w:sz w:val="16"/>
      <w:szCs w:val="16"/>
    </w:rPr>
  </w:style>
  <w:style w:type="character" w:customStyle="1" w:styleId="a7">
    <w:name w:val="Текст выноски Знак"/>
    <w:basedOn w:val="a0"/>
    <w:link w:val="a6"/>
    <w:uiPriority w:val="99"/>
    <w:semiHidden/>
    <w:rsid w:val="00643A2F"/>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kompYOUter</dc:creator>
  <cp:keywords/>
  <dc:description/>
  <cp:lastModifiedBy>kompYOUter</cp:lastModifiedBy>
  <cp:revision>32</cp:revision>
  <cp:lastPrinted>2019-01-31T13:27:00Z</cp:lastPrinted>
  <dcterms:created xsi:type="dcterms:W3CDTF">2018-04-18T08:14:00Z</dcterms:created>
  <dcterms:modified xsi:type="dcterms:W3CDTF">2019-02-06T07:16:00Z</dcterms:modified>
</cp:coreProperties>
</file>